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873666F" w14:textId="0BFDA8F8" w:rsidR="005E432A" w:rsidRPr="00E86773" w:rsidRDefault="005E432A"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bookmarkStart w:id="0" w:name="_GoBack"/>
      <w:bookmarkEnd w:id="0"/>
    </w:p>
    <w:p w14:paraId="7E2DAF06" w14:textId="4C428B75" w:rsidR="00C31849" w:rsidRPr="00E86773" w:rsidRDefault="00C31849"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39A07F61" w14:textId="045295C6" w:rsidR="00C31849" w:rsidRPr="00E86773" w:rsidRDefault="00C31849"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5D436C00" w14:textId="1197A7F8" w:rsidR="00C31849" w:rsidRPr="00E86773" w:rsidRDefault="00C31849" w:rsidP="009C69C3">
      <w:pPr>
        <w:pStyle w:val="Encabezado"/>
        <w:tabs>
          <w:tab w:val="clear" w:pos="4252"/>
          <w:tab w:val="clear" w:pos="8504"/>
          <w:tab w:val="right" w:pos="567"/>
          <w:tab w:val="right" w:pos="1134"/>
          <w:tab w:val="right" w:pos="1724"/>
          <w:tab w:val="right" w:pos="2268"/>
          <w:tab w:val="right" w:pos="2835"/>
          <w:tab w:val="left" w:pos="7825"/>
          <w:tab w:val="left" w:pos="8647"/>
        </w:tabs>
        <w:ind w:right="2266"/>
        <w:jc w:val="center"/>
        <w:rPr>
          <w:rFonts w:cs="Arial"/>
        </w:rPr>
      </w:pPr>
    </w:p>
    <w:p w14:paraId="15786F62" w14:textId="77777777" w:rsidR="005E432A" w:rsidRPr="00E86773" w:rsidRDefault="005E432A"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855AFA2" w14:textId="77777777" w:rsidR="005E432A" w:rsidRPr="00E86773" w:rsidRDefault="005E432A"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1A3FBA10" w14:textId="77777777" w:rsidR="005E432A" w:rsidRPr="00E86773" w:rsidRDefault="005E432A"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19D1B3FC" w14:textId="77777777" w:rsidR="005E432A" w:rsidRPr="00E86773" w:rsidRDefault="005E432A"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1CF2788E" w14:textId="77777777" w:rsidR="00625EE7" w:rsidRPr="00E86773"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1D07A74B" w14:textId="77777777" w:rsidR="00625EE7" w:rsidRPr="00E86773"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9A9BB91" w14:textId="68999322" w:rsidR="00625EE7" w:rsidRPr="00E86773" w:rsidRDefault="00625EE7" w:rsidP="00CC1277">
      <w:pPr>
        <w:pStyle w:val="Encabezado"/>
        <w:tabs>
          <w:tab w:val="clear" w:pos="4252"/>
          <w:tab w:val="clear" w:pos="8504"/>
          <w:tab w:val="right" w:pos="567"/>
          <w:tab w:val="right" w:pos="1134"/>
          <w:tab w:val="right" w:pos="1724"/>
          <w:tab w:val="right" w:pos="2268"/>
          <w:tab w:val="right" w:pos="2835"/>
          <w:tab w:val="left" w:pos="7825"/>
          <w:tab w:val="left" w:pos="8647"/>
        </w:tabs>
        <w:ind w:right="2266"/>
        <w:jc w:val="center"/>
        <w:rPr>
          <w:rFonts w:cs="Arial"/>
        </w:rPr>
      </w:pPr>
    </w:p>
    <w:p w14:paraId="0F8D82EB" w14:textId="77777777" w:rsidR="00625EE7" w:rsidRPr="00E86773"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2E431A9" w14:textId="77777777" w:rsidR="00625EE7" w:rsidRPr="00E86773"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751F464" w14:textId="66AE7C7B" w:rsidR="00625EE7" w:rsidRDefault="00CC1277" w:rsidP="00CC1277">
      <w:pPr>
        <w:pStyle w:val="Encabezado"/>
        <w:tabs>
          <w:tab w:val="clear" w:pos="4252"/>
          <w:tab w:val="clear" w:pos="8504"/>
          <w:tab w:val="right" w:pos="567"/>
          <w:tab w:val="right" w:pos="1134"/>
          <w:tab w:val="right" w:pos="1724"/>
          <w:tab w:val="right" w:pos="2268"/>
          <w:tab w:val="right" w:pos="2835"/>
          <w:tab w:val="left" w:pos="7825"/>
          <w:tab w:val="left" w:pos="8647"/>
        </w:tabs>
        <w:ind w:right="2266"/>
        <w:jc w:val="center"/>
        <w:rPr>
          <w:rFonts w:cs="Arial"/>
        </w:rPr>
      </w:pPr>
      <w:r>
        <w:rPr>
          <w:rFonts w:cs="Arial"/>
          <w:noProof/>
          <w:lang w:val="es-ES" w:eastAsia="es-ES"/>
        </w:rPr>
        <w:drawing>
          <wp:inline distT="0" distB="0" distL="0" distR="0" wp14:anchorId="098E9334" wp14:editId="71DEC762">
            <wp:extent cx="3211195" cy="1426210"/>
            <wp:effectExtent l="0" t="0" r="8255" b="2540"/>
            <wp:docPr id="7" name="Imagen 7"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211195" cy="1426210"/>
                    </a:xfrm>
                    <a:prstGeom prst="rect">
                      <a:avLst/>
                    </a:prstGeom>
                    <a:noFill/>
                    <a:ln>
                      <a:noFill/>
                    </a:ln>
                  </pic:spPr>
                </pic:pic>
              </a:graphicData>
            </a:graphic>
          </wp:inline>
        </w:drawing>
      </w:r>
    </w:p>
    <w:p w14:paraId="4EEA618F" w14:textId="77777777" w:rsidR="00CC1277" w:rsidRPr="00E86773" w:rsidRDefault="00CC127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2E196B8F" w14:textId="77777777" w:rsidR="00625EE7" w:rsidRPr="00E86773"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tbl>
      <w:tblPr>
        <w:tblpPr w:leftFromText="141" w:rightFromText="141" w:vertAnchor="text" w:horzAnchor="margin" w:tblpY="186"/>
        <w:tblW w:w="9018" w:type="dxa"/>
        <w:tblLook w:val="04A0" w:firstRow="1" w:lastRow="0" w:firstColumn="1" w:lastColumn="0" w:noHBand="0" w:noVBand="1"/>
      </w:tblPr>
      <w:tblGrid>
        <w:gridCol w:w="2326"/>
        <w:gridCol w:w="6692"/>
      </w:tblGrid>
      <w:tr w:rsidR="00625EE7" w:rsidRPr="001416EC" w14:paraId="38A0AA4D" w14:textId="77777777" w:rsidTr="76C27EB5">
        <w:trPr>
          <w:cantSplit/>
          <w:trHeight w:hRule="exact" w:val="1143"/>
        </w:trPr>
        <w:tc>
          <w:tcPr>
            <w:tcW w:w="2326" w:type="dxa"/>
          </w:tcPr>
          <w:p w14:paraId="2FE28E80" w14:textId="77777777" w:rsidR="009F5B0E" w:rsidRDefault="009F5B0E" w:rsidP="005843FD">
            <w:pPr>
              <w:pStyle w:val="taulaportada"/>
              <w:framePr w:hSpace="0" w:wrap="auto" w:vAnchor="margin" w:hAnchor="text" w:yAlign="inline"/>
            </w:pPr>
          </w:p>
          <w:p w14:paraId="7388E9B9" w14:textId="77777777" w:rsidR="009F5B0E" w:rsidRDefault="009F5B0E" w:rsidP="005843FD">
            <w:pPr>
              <w:pStyle w:val="taulaportada"/>
              <w:framePr w:hSpace="0" w:wrap="auto" w:vAnchor="margin" w:hAnchor="text" w:yAlign="inline"/>
            </w:pPr>
          </w:p>
          <w:p w14:paraId="4CB84BD9" w14:textId="2B1F86F3" w:rsidR="00E86773" w:rsidRPr="005843FD" w:rsidRDefault="00E86773" w:rsidP="005843FD">
            <w:pPr>
              <w:pStyle w:val="taulaportada"/>
              <w:framePr w:hSpace="0" w:wrap="auto" w:vAnchor="margin" w:hAnchor="text" w:yAlign="inline"/>
            </w:pPr>
            <w:r w:rsidRPr="005843FD">
              <w:t>TÍTOL DEL DOCUMENT</w:t>
            </w:r>
          </w:p>
        </w:tc>
        <w:tc>
          <w:tcPr>
            <w:tcW w:w="6692" w:type="dxa"/>
          </w:tcPr>
          <w:p w14:paraId="16E8087C" w14:textId="77777777" w:rsidR="009F5B0E" w:rsidRDefault="009F5B0E" w:rsidP="009F5B0E">
            <w:pPr>
              <w:pStyle w:val="taulaportada"/>
              <w:framePr w:hSpace="0" w:wrap="auto" w:vAnchor="margin" w:hAnchor="text" w:yAlign="inline"/>
              <w:rPr>
                <w:rFonts w:cs="Arial Narrow"/>
                <w:b/>
                <w:bCs/>
                <w:sz w:val="22"/>
              </w:rPr>
            </w:pPr>
          </w:p>
          <w:p w14:paraId="516F04FF" w14:textId="77777777" w:rsidR="009F5B0E" w:rsidRDefault="009F5B0E" w:rsidP="009F5B0E">
            <w:pPr>
              <w:pStyle w:val="taulaportada"/>
              <w:framePr w:hSpace="0" w:wrap="auto" w:vAnchor="margin" w:hAnchor="text" w:yAlign="inline"/>
              <w:rPr>
                <w:rFonts w:cs="Arial Narrow"/>
                <w:b/>
                <w:bCs/>
                <w:sz w:val="22"/>
              </w:rPr>
            </w:pPr>
          </w:p>
          <w:p w14:paraId="6CE56D58" w14:textId="1F83526B" w:rsidR="00363C21" w:rsidRPr="009F5B0E" w:rsidRDefault="009F5B0E" w:rsidP="00FF04E6">
            <w:pPr>
              <w:pStyle w:val="taulaportada"/>
              <w:framePr w:hSpace="0" w:wrap="auto" w:vAnchor="margin" w:hAnchor="text" w:yAlign="inline"/>
              <w:rPr>
                <w:b/>
                <w:bCs/>
              </w:rPr>
            </w:pPr>
            <w:r w:rsidRPr="009F5B0E">
              <w:rPr>
                <w:rFonts w:cs="Arial Narrow"/>
                <w:b/>
                <w:bCs/>
                <w:sz w:val="22"/>
              </w:rPr>
              <w:t xml:space="preserve">ESPECIFICACIONS I REQUISITS TÈCNICS </w:t>
            </w:r>
            <w:r w:rsidR="00FF04E6">
              <w:rPr>
                <w:rFonts w:cs="Arial Narrow"/>
                <w:b/>
                <w:bCs/>
                <w:sz w:val="22"/>
              </w:rPr>
              <w:t>D’</w:t>
            </w:r>
            <w:r w:rsidRPr="009F5B0E">
              <w:rPr>
                <w:rFonts w:cs="Arial Narrow"/>
                <w:b/>
                <w:bCs/>
                <w:sz w:val="22"/>
              </w:rPr>
              <w:t>UN PROJECTE D’AIXECAMENT AMB LÀSER ESCÀNER 3D</w:t>
            </w:r>
            <w:r w:rsidRPr="009F5B0E">
              <w:rPr>
                <w:b/>
                <w:bCs/>
              </w:rPr>
              <w:t xml:space="preserve"> </w:t>
            </w:r>
          </w:p>
        </w:tc>
      </w:tr>
    </w:tbl>
    <w:p w14:paraId="06B22404" w14:textId="0D1F41C8" w:rsidR="00625EE7"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032B3AE6" w14:textId="77777777" w:rsidR="009F5B0E" w:rsidRPr="00E86773" w:rsidRDefault="009F5B0E"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7B1C7156" w14:textId="77777777" w:rsidR="00625EE7" w:rsidRPr="00E86773"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0D34DFD0" w14:textId="77777777" w:rsidR="00625EE7" w:rsidRPr="00E86773"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07AF3DF" w14:textId="77777777" w:rsidR="00625EE7" w:rsidRPr="00E86773"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7EA8C86" w14:textId="77777777" w:rsidR="00625EE7" w:rsidRPr="00E86773"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0C1DDAB5" w14:textId="77777777" w:rsidR="00625EE7" w:rsidRPr="00E86773"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705C060D" w14:textId="77777777" w:rsidR="00625EE7" w:rsidRPr="00E86773"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156118B0" w14:textId="77777777" w:rsidR="00625EE7" w:rsidRPr="00E86773"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48FCC412" w14:textId="77777777" w:rsidR="00625EE7" w:rsidRDefault="00625EE7"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23FABFDB" w14:textId="77777777" w:rsidR="003F2130" w:rsidRDefault="003F2130"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659EFBD0" w14:textId="77777777" w:rsidR="003F2130" w:rsidRDefault="003F2130"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1F2F50CD" w14:textId="77777777" w:rsidR="001F57F6" w:rsidRDefault="001F57F6"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753B9413" w14:textId="77777777" w:rsidR="001F57F6" w:rsidRDefault="001F57F6"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09AC814F" w14:textId="77777777" w:rsidR="001F57F6" w:rsidRPr="00E86773" w:rsidRDefault="001F57F6" w:rsidP="005E432A">
      <w:pPr>
        <w:pStyle w:val="Encabezado"/>
        <w:tabs>
          <w:tab w:val="clear" w:pos="4252"/>
          <w:tab w:val="clear" w:pos="8504"/>
          <w:tab w:val="right" w:pos="567"/>
          <w:tab w:val="right" w:pos="1134"/>
          <w:tab w:val="right" w:pos="1724"/>
          <w:tab w:val="right" w:pos="2268"/>
          <w:tab w:val="right" w:pos="2835"/>
          <w:tab w:val="left" w:pos="7825"/>
          <w:tab w:val="left" w:pos="8647"/>
        </w:tabs>
        <w:ind w:right="2266"/>
        <w:rPr>
          <w:rFonts w:cs="Arial"/>
        </w:rPr>
      </w:pPr>
    </w:p>
    <w:p w14:paraId="39E97676" w14:textId="77777777" w:rsidR="00F53AAF" w:rsidRDefault="00F53AAF">
      <w:pPr>
        <w:spacing w:after="0" w:line="240" w:lineRule="auto"/>
        <w:rPr>
          <w:rFonts w:eastAsia="Times New Roman" w:cs="Arial"/>
          <w:smallCaps/>
          <w:sz w:val="32"/>
          <w:szCs w:val="18"/>
        </w:rPr>
      </w:pPr>
      <w:bookmarkStart w:id="1" w:name="OLE_LINK1"/>
      <w:r>
        <w:br w:type="page"/>
      </w:r>
    </w:p>
    <w:p w14:paraId="4C7260A3" w14:textId="77777777" w:rsidR="006353D4" w:rsidRPr="00E86773" w:rsidRDefault="009247F8" w:rsidP="00E315CD">
      <w:pPr>
        <w:pStyle w:val="TtulodeTDC"/>
        <w:ind w:left="0"/>
      </w:pPr>
      <w:r w:rsidRPr="00E86773">
        <w:lastRenderedPageBreak/>
        <w:t>Í</w:t>
      </w:r>
      <w:r w:rsidR="009A45AC" w:rsidRPr="00E86773">
        <w:t>ndex</w:t>
      </w:r>
    </w:p>
    <w:bookmarkEnd w:id="1"/>
    <w:p w14:paraId="5AF229E6" w14:textId="77777777" w:rsidR="00DF28E2" w:rsidRPr="00E86773" w:rsidRDefault="00DF28E2" w:rsidP="00B1285D">
      <w:pPr>
        <w:rPr>
          <w:rStyle w:val="Hipervnculo"/>
          <w:noProof/>
        </w:rPr>
      </w:pPr>
    </w:p>
    <w:p w14:paraId="441FAFC6" w14:textId="4735EFD8" w:rsidR="00D82B34" w:rsidRDefault="00354E77">
      <w:pPr>
        <w:pStyle w:val="TDC1"/>
        <w:rPr>
          <w:rFonts w:asciiTheme="minorHAnsi" w:eastAsiaTheme="minorEastAsia" w:hAnsiTheme="minorHAnsi" w:cstheme="minorBidi"/>
          <w:kern w:val="2"/>
          <w:lang w:eastAsia="ca-ES"/>
          <w14:ligatures w14:val="standardContextual"/>
        </w:rPr>
      </w:pPr>
      <w:r w:rsidRPr="00E86773">
        <w:rPr>
          <w:rStyle w:val="Hipervnculo"/>
        </w:rPr>
        <w:fldChar w:fldCharType="begin"/>
      </w:r>
      <w:r w:rsidRPr="00E86773">
        <w:rPr>
          <w:rStyle w:val="Hipervnculo"/>
        </w:rPr>
        <w:instrText xml:space="preserve"> TOC \o "1-4" \h \z \u </w:instrText>
      </w:r>
      <w:r w:rsidRPr="00E86773">
        <w:rPr>
          <w:rStyle w:val="Hipervnculo"/>
        </w:rPr>
        <w:fldChar w:fldCharType="separate"/>
      </w:r>
      <w:hyperlink w:anchor="_Toc134084352" w:history="1">
        <w:r w:rsidR="00D82B34" w:rsidRPr="004140AB">
          <w:rPr>
            <w:rStyle w:val="Hipervnculo"/>
          </w:rPr>
          <w:t>1.</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INTRODUCCIÓ</w:t>
        </w:r>
        <w:r w:rsidR="00D82B34">
          <w:rPr>
            <w:webHidden/>
          </w:rPr>
          <w:tab/>
        </w:r>
        <w:r w:rsidR="00D82B34">
          <w:rPr>
            <w:webHidden/>
          </w:rPr>
          <w:fldChar w:fldCharType="begin"/>
        </w:r>
        <w:r w:rsidR="00D82B34">
          <w:rPr>
            <w:webHidden/>
          </w:rPr>
          <w:instrText xml:space="preserve"> PAGEREF _Toc134084352 \h </w:instrText>
        </w:r>
        <w:r w:rsidR="00D82B34">
          <w:rPr>
            <w:webHidden/>
          </w:rPr>
        </w:r>
        <w:r w:rsidR="00D82B34">
          <w:rPr>
            <w:webHidden/>
          </w:rPr>
          <w:fldChar w:fldCharType="separate"/>
        </w:r>
        <w:r w:rsidR="00BD10C6">
          <w:rPr>
            <w:webHidden/>
          </w:rPr>
          <w:t>3</w:t>
        </w:r>
        <w:r w:rsidR="00D82B34">
          <w:rPr>
            <w:webHidden/>
          </w:rPr>
          <w:fldChar w:fldCharType="end"/>
        </w:r>
      </w:hyperlink>
    </w:p>
    <w:p w14:paraId="0EA7195F" w14:textId="094F9BDC" w:rsidR="00D82B34" w:rsidRDefault="00BD10C6">
      <w:pPr>
        <w:pStyle w:val="TDC1"/>
        <w:rPr>
          <w:rFonts w:asciiTheme="minorHAnsi" w:eastAsiaTheme="minorEastAsia" w:hAnsiTheme="minorHAnsi" w:cstheme="minorBidi"/>
          <w:kern w:val="2"/>
          <w:lang w:eastAsia="ca-ES"/>
          <w14:ligatures w14:val="standardContextual"/>
        </w:rPr>
      </w:pPr>
      <w:hyperlink w:anchor="_Toc134084353" w:history="1">
        <w:r w:rsidR="00D82B34" w:rsidRPr="004140AB">
          <w:rPr>
            <w:rStyle w:val="Hipervnculo"/>
          </w:rPr>
          <w:t>2.</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OBJECTIU I ANTECEDENTS</w:t>
        </w:r>
        <w:r w:rsidR="00D82B34">
          <w:rPr>
            <w:webHidden/>
          </w:rPr>
          <w:tab/>
        </w:r>
        <w:r w:rsidR="00D82B34">
          <w:rPr>
            <w:webHidden/>
          </w:rPr>
          <w:fldChar w:fldCharType="begin"/>
        </w:r>
        <w:r w:rsidR="00D82B34">
          <w:rPr>
            <w:webHidden/>
          </w:rPr>
          <w:instrText xml:space="preserve"> PAGEREF _Toc134084353 \h </w:instrText>
        </w:r>
        <w:r w:rsidR="00D82B34">
          <w:rPr>
            <w:webHidden/>
          </w:rPr>
        </w:r>
        <w:r w:rsidR="00D82B34">
          <w:rPr>
            <w:webHidden/>
          </w:rPr>
          <w:fldChar w:fldCharType="separate"/>
        </w:r>
        <w:r>
          <w:rPr>
            <w:webHidden/>
          </w:rPr>
          <w:t>3</w:t>
        </w:r>
        <w:r w:rsidR="00D82B34">
          <w:rPr>
            <w:webHidden/>
          </w:rPr>
          <w:fldChar w:fldCharType="end"/>
        </w:r>
      </w:hyperlink>
    </w:p>
    <w:p w14:paraId="3B850E34" w14:textId="639D1DA3" w:rsidR="00D82B34" w:rsidRDefault="00BD10C6">
      <w:pPr>
        <w:pStyle w:val="TDC1"/>
        <w:rPr>
          <w:rFonts w:asciiTheme="minorHAnsi" w:eastAsiaTheme="minorEastAsia" w:hAnsiTheme="minorHAnsi" w:cstheme="minorBidi"/>
          <w:kern w:val="2"/>
          <w:lang w:eastAsia="ca-ES"/>
          <w14:ligatures w14:val="standardContextual"/>
        </w:rPr>
      </w:pPr>
      <w:hyperlink w:anchor="_Toc134084354" w:history="1">
        <w:r w:rsidR="00D82B34" w:rsidRPr="004140AB">
          <w:rPr>
            <w:rStyle w:val="Hipervnculo"/>
          </w:rPr>
          <w:t>3.</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OBJECTIU DEL DOCUMENT</w:t>
        </w:r>
        <w:r w:rsidR="00D82B34">
          <w:rPr>
            <w:webHidden/>
          </w:rPr>
          <w:tab/>
        </w:r>
        <w:r w:rsidR="00D82B34">
          <w:rPr>
            <w:webHidden/>
          </w:rPr>
          <w:fldChar w:fldCharType="begin"/>
        </w:r>
        <w:r w:rsidR="00D82B34">
          <w:rPr>
            <w:webHidden/>
          </w:rPr>
          <w:instrText xml:space="preserve"> PAGEREF _Toc134084354 \h </w:instrText>
        </w:r>
        <w:r w:rsidR="00D82B34">
          <w:rPr>
            <w:webHidden/>
          </w:rPr>
        </w:r>
        <w:r w:rsidR="00D82B34">
          <w:rPr>
            <w:webHidden/>
          </w:rPr>
          <w:fldChar w:fldCharType="separate"/>
        </w:r>
        <w:r>
          <w:rPr>
            <w:webHidden/>
          </w:rPr>
          <w:t>3</w:t>
        </w:r>
        <w:r w:rsidR="00D82B34">
          <w:rPr>
            <w:webHidden/>
          </w:rPr>
          <w:fldChar w:fldCharType="end"/>
        </w:r>
      </w:hyperlink>
    </w:p>
    <w:p w14:paraId="7A7EBFAC" w14:textId="3971A431" w:rsidR="00D82B34" w:rsidRDefault="00BD10C6">
      <w:pPr>
        <w:pStyle w:val="TDC1"/>
        <w:rPr>
          <w:rFonts w:asciiTheme="minorHAnsi" w:eastAsiaTheme="minorEastAsia" w:hAnsiTheme="minorHAnsi" w:cstheme="minorBidi"/>
          <w:kern w:val="2"/>
          <w:lang w:eastAsia="ca-ES"/>
          <w14:ligatures w14:val="standardContextual"/>
        </w:rPr>
      </w:pPr>
      <w:hyperlink w:anchor="_Toc134084355" w:history="1">
        <w:r w:rsidR="00D82B34" w:rsidRPr="004140AB">
          <w:rPr>
            <w:rStyle w:val="Hipervnculo"/>
          </w:rPr>
          <w:t>4.</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DEFINICIÓ DE L’ABAST</w:t>
        </w:r>
        <w:r w:rsidR="00D82B34">
          <w:rPr>
            <w:webHidden/>
          </w:rPr>
          <w:tab/>
        </w:r>
        <w:r w:rsidR="00D82B34">
          <w:rPr>
            <w:webHidden/>
          </w:rPr>
          <w:fldChar w:fldCharType="begin"/>
        </w:r>
        <w:r w:rsidR="00D82B34">
          <w:rPr>
            <w:webHidden/>
          </w:rPr>
          <w:instrText xml:space="preserve"> PAGEREF _Toc134084355 \h </w:instrText>
        </w:r>
        <w:r w:rsidR="00D82B34">
          <w:rPr>
            <w:webHidden/>
          </w:rPr>
        </w:r>
        <w:r w:rsidR="00D82B34">
          <w:rPr>
            <w:webHidden/>
          </w:rPr>
          <w:fldChar w:fldCharType="separate"/>
        </w:r>
        <w:r>
          <w:rPr>
            <w:webHidden/>
          </w:rPr>
          <w:t>4</w:t>
        </w:r>
        <w:r w:rsidR="00D82B34">
          <w:rPr>
            <w:webHidden/>
          </w:rPr>
          <w:fldChar w:fldCharType="end"/>
        </w:r>
      </w:hyperlink>
    </w:p>
    <w:p w14:paraId="6B8C2111" w14:textId="46815926" w:rsidR="00D82B34" w:rsidRDefault="00BD10C6">
      <w:pPr>
        <w:pStyle w:val="TDC2"/>
        <w:rPr>
          <w:rFonts w:asciiTheme="minorHAnsi" w:eastAsiaTheme="minorEastAsia" w:hAnsiTheme="minorHAnsi" w:cstheme="minorBidi"/>
          <w:kern w:val="2"/>
          <w:lang w:eastAsia="ca-ES"/>
          <w14:ligatures w14:val="standardContextual"/>
        </w:rPr>
      </w:pPr>
      <w:hyperlink w:anchor="_Toc134084356" w:history="1">
        <w:r w:rsidR="00D82B34" w:rsidRPr="004140AB">
          <w:rPr>
            <w:rStyle w:val="Hipervnculo"/>
          </w:rPr>
          <w:t>4.1.</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PRESA DE DADES IN SITU</w:t>
        </w:r>
        <w:r w:rsidR="00D82B34">
          <w:rPr>
            <w:webHidden/>
          </w:rPr>
          <w:tab/>
        </w:r>
        <w:r w:rsidR="00D82B34">
          <w:rPr>
            <w:webHidden/>
          </w:rPr>
          <w:fldChar w:fldCharType="begin"/>
        </w:r>
        <w:r w:rsidR="00D82B34">
          <w:rPr>
            <w:webHidden/>
          </w:rPr>
          <w:instrText xml:space="preserve"> PAGEREF _Toc134084356 \h </w:instrText>
        </w:r>
        <w:r w:rsidR="00D82B34">
          <w:rPr>
            <w:webHidden/>
          </w:rPr>
        </w:r>
        <w:r w:rsidR="00D82B34">
          <w:rPr>
            <w:webHidden/>
          </w:rPr>
          <w:fldChar w:fldCharType="separate"/>
        </w:r>
        <w:r>
          <w:rPr>
            <w:webHidden/>
          </w:rPr>
          <w:t>4</w:t>
        </w:r>
        <w:r w:rsidR="00D82B34">
          <w:rPr>
            <w:webHidden/>
          </w:rPr>
          <w:fldChar w:fldCharType="end"/>
        </w:r>
      </w:hyperlink>
    </w:p>
    <w:p w14:paraId="79DD857B" w14:textId="1601E6F7" w:rsidR="00D82B34" w:rsidRDefault="00BD10C6">
      <w:pPr>
        <w:pStyle w:val="TDC3"/>
        <w:rPr>
          <w:rFonts w:asciiTheme="minorHAnsi" w:eastAsiaTheme="minorEastAsia" w:hAnsiTheme="minorHAnsi" w:cstheme="minorBidi"/>
          <w:kern w:val="2"/>
          <w14:ligatures w14:val="standardContextual"/>
        </w:rPr>
      </w:pPr>
      <w:hyperlink w:anchor="_Toc134084357" w:history="1">
        <w:r w:rsidR="00D82B34" w:rsidRPr="004140AB">
          <w:rPr>
            <w:rStyle w:val="Hipervnculo"/>
          </w:rPr>
          <w:t>4.1.1.</w:t>
        </w:r>
        <w:r w:rsidR="00D82B34">
          <w:rPr>
            <w:rFonts w:asciiTheme="minorHAnsi" w:eastAsiaTheme="minorEastAsia" w:hAnsiTheme="minorHAnsi" w:cstheme="minorBidi"/>
            <w:kern w:val="2"/>
            <w14:ligatures w14:val="standardContextual"/>
          </w:rPr>
          <w:tab/>
        </w:r>
        <w:r w:rsidR="00D82B34" w:rsidRPr="004140AB">
          <w:rPr>
            <w:rStyle w:val="Hipervnculo"/>
          </w:rPr>
          <w:t>TREBALLS DE TOPOGRAFIA</w:t>
        </w:r>
        <w:r w:rsidR="00D82B34">
          <w:rPr>
            <w:webHidden/>
          </w:rPr>
          <w:tab/>
        </w:r>
        <w:r w:rsidR="00D82B34">
          <w:rPr>
            <w:webHidden/>
          </w:rPr>
          <w:fldChar w:fldCharType="begin"/>
        </w:r>
        <w:r w:rsidR="00D82B34">
          <w:rPr>
            <w:webHidden/>
          </w:rPr>
          <w:instrText xml:space="preserve"> PAGEREF _Toc134084357 \h </w:instrText>
        </w:r>
        <w:r w:rsidR="00D82B34">
          <w:rPr>
            <w:webHidden/>
          </w:rPr>
        </w:r>
        <w:r w:rsidR="00D82B34">
          <w:rPr>
            <w:webHidden/>
          </w:rPr>
          <w:fldChar w:fldCharType="separate"/>
        </w:r>
        <w:r>
          <w:rPr>
            <w:webHidden/>
          </w:rPr>
          <w:t>4</w:t>
        </w:r>
        <w:r w:rsidR="00D82B34">
          <w:rPr>
            <w:webHidden/>
          </w:rPr>
          <w:fldChar w:fldCharType="end"/>
        </w:r>
      </w:hyperlink>
    </w:p>
    <w:p w14:paraId="4256A6B6" w14:textId="3EFC4EFC" w:rsidR="00D82B34" w:rsidRDefault="00BD10C6">
      <w:pPr>
        <w:pStyle w:val="TDC3"/>
        <w:rPr>
          <w:rFonts w:asciiTheme="minorHAnsi" w:eastAsiaTheme="minorEastAsia" w:hAnsiTheme="minorHAnsi" w:cstheme="minorBidi"/>
          <w:kern w:val="2"/>
          <w14:ligatures w14:val="standardContextual"/>
        </w:rPr>
      </w:pPr>
      <w:hyperlink w:anchor="_Toc134084358" w:history="1">
        <w:r w:rsidR="00D82B34" w:rsidRPr="004140AB">
          <w:rPr>
            <w:rStyle w:val="Hipervnculo"/>
          </w:rPr>
          <w:t>4.1.2.</w:t>
        </w:r>
        <w:r w:rsidR="00D82B34">
          <w:rPr>
            <w:rFonts w:asciiTheme="minorHAnsi" w:eastAsiaTheme="minorEastAsia" w:hAnsiTheme="minorHAnsi" w:cstheme="minorBidi"/>
            <w:kern w:val="2"/>
            <w14:ligatures w14:val="standardContextual"/>
          </w:rPr>
          <w:tab/>
        </w:r>
        <w:r w:rsidR="00D82B34" w:rsidRPr="004140AB">
          <w:rPr>
            <w:rStyle w:val="Hipervnculo"/>
          </w:rPr>
          <w:t>ESCANEJAT 3D</w:t>
        </w:r>
        <w:r w:rsidR="00D82B34">
          <w:rPr>
            <w:webHidden/>
          </w:rPr>
          <w:tab/>
        </w:r>
        <w:r w:rsidR="00D82B34">
          <w:rPr>
            <w:webHidden/>
          </w:rPr>
          <w:fldChar w:fldCharType="begin"/>
        </w:r>
        <w:r w:rsidR="00D82B34">
          <w:rPr>
            <w:webHidden/>
          </w:rPr>
          <w:instrText xml:space="preserve"> PAGEREF _Toc134084358 \h </w:instrText>
        </w:r>
        <w:r w:rsidR="00D82B34">
          <w:rPr>
            <w:webHidden/>
          </w:rPr>
        </w:r>
        <w:r w:rsidR="00D82B34">
          <w:rPr>
            <w:webHidden/>
          </w:rPr>
          <w:fldChar w:fldCharType="separate"/>
        </w:r>
        <w:r>
          <w:rPr>
            <w:webHidden/>
          </w:rPr>
          <w:t>5</w:t>
        </w:r>
        <w:r w:rsidR="00D82B34">
          <w:rPr>
            <w:webHidden/>
          </w:rPr>
          <w:fldChar w:fldCharType="end"/>
        </w:r>
      </w:hyperlink>
    </w:p>
    <w:p w14:paraId="114664AB" w14:textId="10A9DC22" w:rsidR="00D82B34" w:rsidRDefault="00BD10C6">
      <w:pPr>
        <w:pStyle w:val="TDC2"/>
        <w:rPr>
          <w:rFonts w:asciiTheme="minorHAnsi" w:eastAsiaTheme="minorEastAsia" w:hAnsiTheme="minorHAnsi" w:cstheme="minorBidi"/>
          <w:kern w:val="2"/>
          <w:lang w:eastAsia="ca-ES"/>
          <w14:ligatures w14:val="standardContextual"/>
        </w:rPr>
      </w:pPr>
      <w:hyperlink w:anchor="_Toc134084359" w:history="1">
        <w:r w:rsidR="00D82B34" w:rsidRPr="004140AB">
          <w:rPr>
            <w:rStyle w:val="Hipervnculo"/>
          </w:rPr>
          <w:t>4.2.</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PROCESSAT DE DADES</w:t>
        </w:r>
        <w:r w:rsidR="00D82B34">
          <w:rPr>
            <w:webHidden/>
          </w:rPr>
          <w:tab/>
        </w:r>
        <w:r w:rsidR="00D82B34">
          <w:rPr>
            <w:webHidden/>
          </w:rPr>
          <w:fldChar w:fldCharType="begin"/>
        </w:r>
        <w:r w:rsidR="00D82B34">
          <w:rPr>
            <w:webHidden/>
          </w:rPr>
          <w:instrText xml:space="preserve"> PAGEREF _Toc134084359 \h </w:instrText>
        </w:r>
        <w:r w:rsidR="00D82B34">
          <w:rPr>
            <w:webHidden/>
          </w:rPr>
        </w:r>
        <w:r w:rsidR="00D82B34">
          <w:rPr>
            <w:webHidden/>
          </w:rPr>
          <w:fldChar w:fldCharType="separate"/>
        </w:r>
        <w:r>
          <w:rPr>
            <w:webHidden/>
          </w:rPr>
          <w:t>6</w:t>
        </w:r>
        <w:r w:rsidR="00D82B34">
          <w:rPr>
            <w:webHidden/>
          </w:rPr>
          <w:fldChar w:fldCharType="end"/>
        </w:r>
      </w:hyperlink>
    </w:p>
    <w:p w14:paraId="5490B1B6" w14:textId="3944265E" w:rsidR="00D82B34" w:rsidRDefault="00BD10C6">
      <w:pPr>
        <w:pStyle w:val="TDC2"/>
        <w:rPr>
          <w:rFonts w:asciiTheme="minorHAnsi" w:eastAsiaTheme="minorEastAsia" w:hAnsiTheme="minorHAnsi" w:cstheme="minorBidi"/>
          <w:kern w:val="2"/>
          <w:lang w:eastAsia="ca-ES"/>
          <w14:ligatures w14:val="standardContextual"/>
        </w:rPr>
      </w:pPr>
      <w:hyperlink w:anchor="_Toc134084360" w:history="1">
        <w:r w:rsidR="00D82B34" w:rsidRPr="004140AB">
          <w:rPr>
            <w:rStyle w:val="Hipervnculo"/>
          </w:rPr>
          <w:t>4.3.</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INFORME DE TOPOGRAFIA</w:t>
        </w:r>
        <w:r w:rsidR="00D82B34">
          <w:rPr>
            <w:webHidden/>
          </w:rPr>
          <w:tab/>
        </w:r>
        <w:r w:rsidR="00D82B34">
          <w:rPr>
            <w:webHidden/>
          </w:rPr>
          <w:fldChar w:fldCharType="begin"/>
        </w:r>
        <w:r w:rsidR="00D82B34">
          <w:rPr>
            <w:webHidden/>
          </w:rPr>
          <w:instrText xml:space="preserve"> PAGEREF _Toc134084360 \h </w:instrText>
        </w:r>
        <w:r w:rsidR="00D82B34">
          <w:rPr>
            <w:webHidden/>
          </w:rPr>
        </w:r>
        <w:r w:rsidR="00D82B34">
          <w:rPr>
            <w:webHidden/>
          </w:rPr>
          <w:fldChar w:fldCharType="separate"/>
        </w:r>
        <w:r>
          <w:rPr>
            <w:webHidden/>
          </w:rPr>
          <w:t>7</w:t>
        </w:r>
        <w:r w:rsidR="00D82B34">
          <w:rPr>
            <w:webHidden/>
          </w:rPr>
          <w:fldChar w:fldCharType="end"/>
        </w:r>
      </w:hyperlink>
    </w:p>
    <w:p w14:paraId="4DFE78CB" w14:textId="220AB4B6" w:rsidR="00D82B34" w:rsidRDefault="00BD10C6">
      <w:pPr>
        <w:pStyle w:val="TDC2"/>
        <w:rPr>
          <w:rFonts w:asciiTheme="minorHAnsi" w:eastAsiaTheme="minorEastAsia" w:hAnsiTheme="minorHAnsi" w:cstheme="minorBidi"/>
          <w:kern w:val="2"/>
          <w:lang w:eastAsia="ca-ES"/>
          <w14:ligatures w14:val="standardContextual"/>
        </w:rPr>
      </w:pPr>
      <w:hyperlink w:anchor="_Toc134084361" w:history="1">
        <w:r w:rsidR="00D82B34" w:rsidRPr="004140AB">
          <w:rPr>
            <w:rStyle w:val="Hipervnculo"/>
          </w:rPr>
          <w:t>4.4.</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LLIURABLES</w:t>
        </w:r>
        <w:r w:rsidR="00D82B34">
          <w:rPr>
            <w:webHidden/>
          </w:rPr>
          <w:tab/>
        </w:r>
        <w:r w:rsidR="00D82B34">
          <w:rPr>
            <w:webHidden/>
          </w:rPr>
          <w:fldChar w:fldCharType="begin"/>
        </w:r>
        <w:r w:rsidR="00D82B34">
          <w:rPr>
            <w:webHidden/>
          </w:rPr>
          <w:instrText xml:space="preserve"> PAGEREF _Toc134084361 \h </w:instrText>
        </w:r>
        <w:r w:rsidR="00D82B34">
          <w:rPr>
            <w:webHidden/>
          </w:rPr>
        </w:r>
        <w:r w:rsidR="00D82B34">
          <w:rPr>
            <w:webHidden/>
          </w:rPr>
          <w:fldChar w:fldCharType="separate"/>
        </w:r>
        <w:r>
          <w:rPr>
            <w:webHidden/>
          </w:rPr>
          <w:t>7</w:t>
        </w:r>
        <w:r w:rsidR="00D82B34">
          <w:rPr>
            <w:webHidden/>
          </w:rPr>
          <w:fldChar w:fldCharType="end"/>
        </w:r>
      </w:hyperlink>
    </w:p>
    <w:p w14:paraId="366CF03E" w14:textId="3E9B241C" w:rsidR="00D82B34" w:rsidRDefault="00BD10C6">
      <w:pPr>
        <w:pStyle w:val="TDC2"/>
        <w:rPr>
          <w:rFonts w:asciiTheme="minorHAnsi" w:eastAsiaTheme="minorEastAsia" w:hAnsiTheme="minorHAnsi" w:cstheme="minorBidi"/>
          <w:kern w:val="2"/>
          <w:lang w:eastAsia="ca-ES"/>
          <w14:ligatures w14:val="standardContextual"/>
        </w:rPr>
      </w:pPr>
      <w:hyperlink w:anchor="_Toc134084362" w:history="1">
        <w:r w:rsidR="00D82B34" w:rsidRPr="004140AB">
          <w:rPr>
            <w:rStyle w:val="Hipervnculo"/>
          </w:rPr>
          <w:t>4.5.</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PLA D’ASSEGURAMENT I DE CONTROL DE QUALITAT DE LA PRESA DE DADES IN SITU</w:t>
        </w:r>
        <w:r w:rsidR="00D82B34">
          <w:rPr>
            <w:webHidden/>
          </w:rPr>
          <w:tab/>
        </w:r>
        <w:r w:rsidR="00D82B34">
          <w:rPr>
            <w:webHidden/>
          </w:rPr>
          <w:fldChar w:fldCharType="begin"/>
        </w:r>
        <w:r w:rsidR="00D82B34">
          <w:rPr>
            <w:webHidden/>
          </w:rPr>
          <w:instrText xml:space="preserve"> PAGEREF _Toc134084362 \h </w:instrText>
        </w:r>
        <w:r w:rsidR="00D82B34">
          <w:rPr>
            <w:webHidden/>
          </w:rPr>
        </w:r>
        <w:r w:rsidR="00D82B34">
          <w:rPr>
            <w:webHidden/>
          </w:rPr>
          <w:fldChar w:fldCharType="separate"/>
        </w:r>
        <w:r>
          <w:rPr>
            <w:webHidden/>
          </w:rPr>
          <w:t>8</w:t>
        </w:r>
        <w:r w:rsidR="00D82B34">
          <w:rPr>
            <w:webHidden/>
          </w:rPr>
          <w:fldChar w:fldCharType="end"/>
        </w:r>
      </w:hyperlink>
    </w:p>
    <w:p w14:paraId="0C4954F7" w14:textId="053C37A5" w:rsidR="00D82B34" w:rsidRDefault="00BD10C6">
      <w:pPr>
        <w:pStyle w:val="TDC3"/>
        <w:rPr>
          <w:rFonts w:asciiTheme="minorHAnsi" w:eastAsiaTheme="minorEastAsia" w:hAnsiTheme="minorHAnsi" w:cstheme="minorBidi"/>
          <w:kern w:val="2"/>
          <w14:ligatures w14:val="standardContextual"/>
        </w:rPr>
      </w:pPr>
      <w:hyperlink w:anchor="_Toc134084363" w:history="1">
        <w:r w:rsidR="00D82B34" w:rsidRPr="004140AB">
          <w:rPr>
            <w:rStyle w:val="Hipervnculo"/>
          </w:rPr>
          <w:t>4.5.1.</w:t>
        </w:r>
        <w:r w:rsidR="00D82B34">
          <w:rPr>
            <w:rFonts w:asciiTheme="minorHAnsi" w:eastAsiaTheme="minorEastAsia" w:hAnsiTheme="minorHAnsi" w:cstheme="minorBidi"/>
            <w:kern w:val="2"/>
            <w14:ligatures w14:val="standardContextual"/>
          </w:rPr>
          <w:tab/>
        </w:r>
        <w:r w:rsidR="00D82B34" w:rsidRPr="004140AB">
          <w:rPr>
            <w:rStyle w:val="Hipervnculo"/>
          </w:rPr>
          <w:t>CONTROL TOPOGRAFIA</w:t>
        </w:r>
        <w:r w:rsidR="00D82B34">
          <w:rPr>
            <w:webHidden/>
          </w:rPr>
          <w:tab/>
        </w:r>
        <w:r w:rsidR="00D82B34">
          <w:rPr>
            <w:webHidden/>
          </w:rPr>
          <w:fldChar w:fldCharType="begin"/>
        </w:r>
        <w:r w:rsidR="00D82B34">
          <w:rPr>
            <w:webHidden/>
          </w:rPr>
          <w:instrText xml:space="preserve"> PAGEREF _Toc134084363 \h </w:instrText>
        </w:r>
        <w:r w:rsidR="00D82B34">
          <w:rPr>
            <w:webHidden/>
          </w:rPr>
        </w:r>
        <w:r w:rsidR="00D82B34">
          <w:rPr>
            <w:webHidden/>
          </w:rPr>
          <w:fldChar w:fldCharType="separate"/>
        </w:r>
        <w:r>
          <w:rPr>
            <w:webHidden/>
          </w:rPr>
          <w:t>8</w:t>
        </w:r>
        <w:r w:rsidR="00D82B34">
          <w:rPr>
            <w:webHidden/>
          </w:rPr>
          <w:fldChar w:fldCharType="end"/>
        </w:r>
      </w:hyperlink>
    </w:p>
    <w:p w14:paraId="744D446B" w14:textId="504F39F3" w:rsidR="00D82B34" w:rsidRDefault="00BD10C6">
      <w:pPr>
        <w:pStyle w:val="TDC3"/>
        <w:rPr>
          <w:rFonts w:asciiTheme="minorHAnsi" w:eastAsiaTheme="minorEastAsia" w:hAnsiTheme="minorHAnsi" w:cstheme="minorBidi"/>
          <w:kern w:val="2"/>
          <w14:ligatures w14:val="standardContextual"/>
        </w:rPr>
      </w:pPr>
      <w:hyperlink w:anchor="_Toc134084364" w:history="1">
        <w:r w:rsidR="00D82B34" w:rsidRPr="004140AB">
          <w:rPr>
            <w:rStyle w:val="Hipervnculo"/>
          </w:rPr>
          <w:t>4.5.2.</w:t>
        </w:r>
        <w:r w:rsidR="00D82B34">
          <w:rPr>
            <w:rFonts w:asciiTheme="minorHAnsi" w:eastAsiaTheme="minorEastAsia" w:hAnsiTheme="minorHAnsi" w:cstheme="minorBidi"/>
            <w:kern w:val="2"/>
            <w14:ligatures w14:val="standardContextual"/>
          </w:rPr>
          <w:tab/>
        </w:r>
        <w:r w:rsidR="00D82B34" w:rsidRPr="004140AB">
          <w:rPr>
            <w:rStyle w:val="Hipervnculo"/>
          </w:rPr>
          <w:t>CONTROL ESCANEJAT 3D</w:t>
        </w:r>
        <w:r w:rsidR="00D82B34">
          <w:rPr>
            <w:webHidden/>
          </w:rPr>
          <w:tab/>
        </w:r>
        <w:r w:rsidR="00D82B34">
          <w:rPr>
            <w:webHidden/>
          </w:rPr>
          <w:fldChar w:fldCharType="begin"/>
        </w:r>
        <w:r w:rsidR="00D82B34">
          <w:rPr>
            <w:webHidden/>
          </w:rPr>
          <w:instrText xml:space="preserve"> PAGEREF _Toc134084364 \h </w:instrText>
        </w:r>
        <w:r w:rsidR="00D82B34">
          <w:rPr>
            <w:webHidden/>
          </w:rPr>
        </w:r>
        <w:r w:rsidR="00D82B34">
          <w:rPr>
            <w:webHidden/>
          </w:rPr>
          <w:fldChar w:fldCharType="separate"/>
        </w:r>
        <w:r>
          <w:rPr>
            <w:webHidden/>
          </w:rPr>
          <w:t>8</w:t>
        </w:r>
        <w:r w:rsidR="00D82B34">
          <w:rPr>
            <w:webHidden/>
          </w:rPr>
          <w:fldChar w:fldCharType="end"/>
        </w:r>
      </w:hyperlink>
    </w:p>
    <w:p w14:paraId="5346C205" w14:textId="4C0E5825" w:rsidR="00D82B34" w:rsidRDefault="00BD10C6">
      <w:pPr>
        <w:pStyle w:val="TDC2"/>
        <w:rPr>
          <w:rFonts w:asciiTheme="minorHAnsi" w:eastAsiaTheme="minorEastAsia" w:hAnsiTheme="minorHAnsi" w:cstheme="minorBidi"/>
          <w:kern w:val="2"/>
          <w:lang w:eastAsia="ca-ES"/>
          <w14:ligatures w14:val="standardContextual"/>
        </w:rPr>
      </w:pPr>
      <w:hyperlink w:anchor="_Toc134084365" w:history="1">
        <w:r w:rsidR="00D82B34" w:rsidRPr="004140AB">
          <w:rPr>
            <w:rStyle w:val="Hipervnculo"/>
          </w:rPr>
          <w:t>4.6.</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GARANTIA D’ÚS DELS ARXIUS</w:t>
        </w:r>
        <w:r w:rsidR="00D82B34">
          <w:rPr>
            <w:webHidden/>
          </w:rPr>
          <w:tab/>
        </w:r>
        <w:r w:rsidR="00D82B34">
          <w:rPr>
            <w:webHidden/>
          </w:rPr>
          <w:fldChar w:fldCharType="begin"/>
        </w:r>
        <w:r w:rsidR="00D82B34">
          <w:rPr>
            <w:webHidden/>
          </w:rPr>
          <w:instrText xml:space="preserve"> PAGEREF _Toc134084365 \h </w:instrText>
        </w:r>
        <w:r w:rsidR="00D82B34">
          <w:rPr>
            <w:webHidden/>
          </w:rPr>
        </w:r>
        <w:r w:rsidR="00D82B34">
          <w:rPr>
            <w:webHidden/>
          </w:rPr>
          <w:fldChar w:fldCharType="separate"/>
        </w:r>
        <w:r>
          <w:rPr>
            <w:webHidden/>
          </w:rPr>
          <w:t>9</w:t>
        </w:r>
        <w:r w:rsidR="00D82B34">
          <w:rPr>
            <w:webHidden/>
          </w:rPr>
          <w:fldChar w:fldCharType="end"/>
        </w:r>
      </w:hyperlink>
    </w:p>
    <w:p w14:paraId="5C8E0B1D" w14:textId="65A5BCDF" w:rsidR="00D82B34" w:rsidRDefault="00BD10C6">
      <w:pPr>
        <w:pStyle w:val="TDC2"/>
        <w:rPr>
          <w:rFonts w:asciiTheme="minorHAnsi" w:eastAsiaTheme="minorEastAsia" w:hAnsiTheme="minorHAnsi" w:cstheme="minorBidi"/>
          <w:kern w:val="2"/>
          <w:lang w:eastAsia="ca-ES"/>
          <w14:ligatures w14:val="standardContextual"/>
        </w:rPr>
      </w:pPr>
      <w:hyperlink w:anchor="_Toc134084366" w:history="1">
        <w:r w:rsidR="00D82B34" w:rsidRPr="004140AB">
          <w:rPr>
            <w:rStyle w:val="Hipervnculo"/>
          </w:rPr>
          <w:t>4.7.</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PRECISIONS I TOLERÀNCIES (LEVEL OF ACCURACY)</w:t>
        </w:r>
        <w:r w:rsidR="00D82B34">
          <w:rPr>
            <w:webHidden/>
          </w:rPr>
          <w:tab/>
        </w:r>
        <w:r w:rsidR="00D82B34">
          <w:rPr>
            <w:webHidden/>
          </w:rPr>
          <w:fldChar w:fldCharType="begin"/>
        </w:r>
        <w:r w:rsidR="00D82B34">
          <w:rPr>
            <w:webHidden/>
          </w:rPr>
          <w:instrText xml:space="preserve"> PAGEREF _Toc134084366 \h </w:instrText>
        </w:r>
        <w:r w:rsidR="00D82B34">
          <w:rPr>
            <w:webHidden/>
          </w:rPr>
        </w:r>
        <w:r w:rsidR="00D82B34">
          <w:rPr>
            <w:webHidden/>
          </w:rPr>
          <w:fldChar w:fldCharType="separate"/>
        </w:r>
        <w:r>
          <w:rPr>
            <w:webHidden/>
          </w:rPr>
          <w:t>9</w:t>
        </w:r>
        <w:r w:rsidR="00D82B34">
          <w:rPr>
            <w:webHidden/>
          </w:rPr>
          <w:fldChar w:fldCharType="end"/>
        </w:r>
      </w:hyperlink>
    </w:p>
    <w:p w14:paraId="504D3472" w14:textId="5132D95A" w:rsidR="00D82B34" w:rsidRDefault="00BD10C6">
      <w:pPr>
        <w:pStyle w:val="TDC2"/>
        <w:rPr>
          <w:rFonts w:asciiTheme="minorHAnsi" w:eastAsiaTheme="minorEastAsia" w:hAnsiTheme="minorHAnsi" w:cstheme="minorBidi"/>
          <w:kern w:val="2"/>
          <w:lang w:eastAsia="ca-ES"/>
          <w14:ligatures w14:val="standardContextual"/>
        </w:rPr>
      </w:pPr>
      <w:hyperlink w:anchor="_Toc134084367" w:history="1">
        <w:r w:rsidR="00D82B34" w:rsidRPr="004140AB">
          <w:rPr>
            <w:rStyle w:val="Hipervnculo"/>
          </w:rPr>
          <w:t>4.8.</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MITJANTS HUMANS I MATERIALS DE L’EQUIP DE PRESA DE DADES IN SITU</w:t>
        </w:r>
        <w:r w:rsidR="00D82B34">
          <w:rPr>
            <w:webHidden/>
          </w:rPr>
          <w:tab/>
        </w:r>
        <w:r w:rsidR="00D82B34">
          <w:rPr>
            <w:webHidden/>
          </w:rPr>
          <w:fldChar w:fldCharType="begin"/>
        </w:r>
        <w:r w:rsidR="00D82B34">
          <w:rPr>
            <w:webHidden/>
          </w:rPr>
          <w:instrText xml:space="preserve"> PAGEREF _Toc134084367 \h </w:instrText>
        </w:r>
        <w:r w:rsidR="00D82B34">
          <w:rPr>
            <w:webHidden/>
          </w:rPr>
        </w:r>
        <w:r w:rsidR="00D82B34">
          <w:rPr>
            <w:webHidden/>
          </w:rPr>
          <w:fldChar w:fldCharType="separate"/>
        </w:r>
        <w:r>
          <w:rPr>
            <w:webHidden/>
          </w:rPr>
          <w:t>9</w:t>
        </w:r>
        <w:r w:rsidR="00D82B34">
          <w:rPr>
            <w:webHidden/>
          </w:rPr>
          <w:fldChar w:fldCharType="end"/>
        </w:r>
      </w:hyperlink>
    </w:p>
    <w:p w14:paraId="3CE1DC3F" w14:textId="2C6EBFE0" w:rsidR="00D82B34" w:rsidRDefault="00BD10C6">
      <w:pPr>
        <w:pStyle w:val="TDC1"/>
        <w:rPr>
          <w:rFonts w:asciiTheme="minorHAnsi" w:eastAsiaTheme="minorEastAsia" w:hAnsiTheme="minorHAnsi" w:cstheme="minorBidi"/>
          <w:kern w:val="2"/>
          <w:lang w:eastAsia="ca-ES"/>
          <w14:ligatures w14:val="standardContextual"/>
        </w:rPr>
      </w:pPr>
      <w:hyperlink w:anchor="_Toc134084368" w:history="1">
        <w:r w:rsidR="00D82B34" w:rsidRPr="004140AB">
          <w:rPr>
            <w:rStyle w:val="Hipervnculo"/>
          </w:rPr>
          <w:t>5.</w:t>
        </w:r>
        <w:r w:rsidR="00D82B34">
          <w:rPr>
            <w:rFonts w:asciiTheme="minorHAnsi" w:eastAsiaTheme="minorEastAsia" w:hAnsiTheme="minorHAnsi" w:cstheme="minorBidi"/>
            <w:kern w:val="2"/>
            <w:lang w:eastAsia="ca-ES"/>
            <w14:ligatures w14:val="standardContextual"/>
          </w:rPr>
          <w:tab/>
        </w:r>
        <w:r w:rsidR="00D82B34" w:rsidRPr="004140AB">
          <w:rPr>
            <w:rStyle w:val="Hipervnculo"/>
          </w:rPr>
          <w:t>ANNEX: PROCEDIMENT  IPO-002</w:t>
        </w:r>
        <w:r w:rsidR="00D82B34">
          <w:rPr>
            <w:webHidden/>
          </w:rPr>
          <w:tab/>
        </w:r>
        <w:r w:rsidR="00D82B34">
          <w:rPr>
            <w:webHidden/>
          </w:rPr>
          <w:fldChar w:fldCharType="begin"/>
        </w:r>
        <w:r w:rsidR="00D82B34">
          <w:rPr>
            <w:webHidden/>
          </w:rPr>
          <w:instrText xml:space="preserve"> PAGEREF _Toc134084368 \h </w:instrText>
        </w:r>
        <w:r w:rsidR="00D82B34">
          <w:rPr>
            <w:webHidden/>
          </w:rPr>
        </w:r>
        <w:r w:rsidR="00D82B34">
          <w:rPr>
            <w:webHidden/>
          </w:rPr>
          <w:fldChar w:fldCharType="separate"/>
        </w:r>
        <w:r>
          <w:rPr>
            <w:webHidden/>
          </w:rPr>
          <w:t>11</w:t>
        </w:r>
        <w:r w:rsidR="00D82B34">
          <w:rPr>
            <w:webHidden/>
          </w:rPr>
          <w:fldChar w:fldCharType="end"/>
        </w:r>
      </w:hyperlink>
    </w:p>
    <w:p w14:paraId="6F0D74B2" w14:textId="3FCB26C4" w:rsidR="005A75B1" w:rsidRDefault="00354E77" w:rsidP="005A75B1">
      <w:pPr>
        <w:rPr>
          <w:rStyle w:val="Hipervnculo"/>
        </w:rPr>
      </w:pPr>
      <w:r w:rsidRPr="00E86773">
        <w:rPr>
          <w:rStyle w:val="Hipervnculo"/>
        </w:rPr>
        <w:fldChar w:fldCharType="end"/>
      </w:r>
    </w:p>
    <w:p w14:paraId="7242B238" w14:textId="3C4C4EFC" w:rsidR="005A75B1" w:rsidRPr="00E86773" w:rsidRDefault="005A75B1" w:rsidP="005A75B1">
      <w:pPr>
        <w:pStyle w:val="Ttulo1"/>
      </w:pPr>
      <w:r>
        <w:rPr>
          <w:rStyle w:val="Hipervnculo"/>
        </w:rPr>
        <w:br w:type="column"/>
      </w:r>
      <w:bookmarkStart w:id="2" w:name="_Toc134084352"/>
      <w:r w:rsidR="0013444B">
        <w:lastRenderedPageBreak/>
        <w:t>INTRODUCCIÓ</w:t>
      </w:r>
      <w:bookmarkEnd w:id="2"/>
    </w:p>
    <w:p w14:paraId="5DA703B6" w14:textId="3B158568" w:rsidR="005A75B1" w:rsidRDefault="00D348B4" w:rsidP="005A75B1">
      <w:pPr>
        <w:spacing w:after="0" w:line="240" w:lineRule="auto"/>
        <w:rPr>
          <w:rFonts w:cs="Arial Narrow"/>
          <w:sz w:val="22"/>
        </w:rPr>
      </w:pPr>
      <w:r w:rsidRPr="008810D9">
        <w:rPr>
          <w:rFonts w:cs="Arial Narrow"/>
          <w:sz w:val="22"/>
        </w:rPr>
        <w:t xml:space="preserve">En el marc del contracte de serveis </w:t>
      </w:r>
      <w:r w:rsidRPr="00FF04E6">
        <w:rPr>
          <w:rFonts w:cs="Arial Narrow"/>
          <w:sz w:val="22"/>
        </w:rPr>
        <w:t>de consultoria per a la formació del personal, assessorament tecnològic i implementació del BIM a ATL</w:t>
      </w:r>
      <w:r w:rsidRPr="008810D9">
        <w:rPr>
          <w:rFonts w:cs="Arial Narrow"/>
          <w:sz w:val="22"/>
        </w:rPr>
        <w:t xml:space="preserve"> </w:t>
      </w:r>
      <w:r w:rsidR="00FF04E6">
        <w:rPr>
          <w:rFonts w:cs="Arial Narrow"/>
          <w:sz w:val="22"/>
        </w:rPr>
        <w:t>es va realitzar un aixecament 3D amb làser escàner que contenia les tasques:</w:t>
      </w:r>
    </w:p>
    <w:p w14:paraId="7154169D" w14:textId="3BC63C90" w:rsidR="00550215" w:rsidRDefault="00550215" w:rsidP="005A75B1">
      <w:pPr>
        <w:spacing w:after="0" w:line="240" w:lineRule="auto"/>
        <w:rPr>
          <w:rFonts w:cs="Arial Narrow"/>
          <w:sz w:val="22"/>
        </w:rPr>
      </w:pPr>
    </w:p>
    <w:p w14:paraId="3A414A08" w14:textId="75C1E274" w:rsidR="00ED1288" w:rsidRDefault="00ED1288" w:rsidP="005A75B1">
      <w:pPr>
        <w:spacing w:after="0" w:line="240" w:lineRule="auto"/>
        <w:rPr>
          <w:rFonts w:cs="Arial Narrow"/>
          <w:sz w:val="22"/>
        </w:rPr>
      </w:pPr>
    </w:p>
    <w:p w14:paraId="2A197C45" w14:textId="0B34013B" w:rsidR="00ED1288" w:rsidRDefault="00ED1288" w:rsidP="005A75B1">
      <w:pPr>
        <w:spacing w:after="0" w:line="240" w:lineRule="auto"/>
        <w:rPr>
          <w:rFonts w:cs="Arial Narrow"/>
          <w:sz w:val="22"/>
        </w:rPr>
      </w:pPr>
      <w:r w:rsidRPr="00ED1288">
        <w:rPr>
          <w:noProof/>
          <w:lang w:val="es-ES" w:eastAsia="es-ES"/>
        </w:rPr>
        <w:drawing>
          <wp:inline distT="0" distB="0" distL="0" distR="0" wp14:anchorId="1D0A4AC4" wp14:editId="1380D925">
            <wp:extent cx="6029960" cy="732155"/>
            <wp:effectExtent l="0" t="0" r="889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29960" cy="732155"/>
                    </a:xfrm>
                    <a:prstGeom prst="rect">
                      <a:avLst/>
                    </a:prstGeom>
                    <a:noFill/>
                    <a:ln>
                      <a:noFill/>
                    </a:ln>
                  </pic:spPr>
                </pic:pic>
              </a:graphicData>
            </a:graphic>
          </wp:inline>
        </w:drawing>
      </w:r>
    </w:p>
    <w:p w14:paraId="651FEDAD" w14:textId="77777777" w:rsidR="00ED1288" w:rsidRPr="008810D9" w:rsidRDefault="00ED1288" w:rsidP="005A75B1">
      <w:pPr>
        <w:spacing w:after="0" w:line="240" w:lineRule="auto"/>
        <w:rPr>
          <w:rFonts w:cs="Arial Narrow"/>
          <w:sz w:val="22"/>
        </w:rPr>
      </w:pPr>
    </w:p>
    <w:p w14:paraId="7F19ADEB" w14:textId="77777777" w:rsidR="00FF04E6" w:rsidRDefault="00FF04E6" w:rsidP="005A75B1">
      <w:pPr>
        <w:spacing w:after="0" w:line="240" w:lineRule="auto"/>
        <w:rPr>
          <w:rFonts w:cs="Arial Narrow"/>
          <w:sz w:val="22"/>
        </w:rPr>
      </w:pPr>
      <w:r>
        <w:rPr>
          <w:rFonts w:cs="Arial Narrow"/>
          <w:sz w:val="22"/>
        </w:rPr>
        <w:t>A</w:t>
      </w:r>
      <w:r w:rsidR="00ED1288" w:rsidRPr="00790585">
        <w:rPr>
          <w:rFonts w:cs="Arial Narrow"/>
          <w:sz w:val="22"/>
        </w:rPr>
        <w:t xml:space="preserve">quest document </w:t>
      </w:r>
      <w:r w:rsidR="00A01888">
        <w:rPr>
          <w:rFonts w:cs="Arial Narrow"/>
          <w:sz w:val="22"/>
        </w:rPr>
        <w:t>correspon a</w:t>
      </w:r>
      <w:r w:rsidR="0013444B" w:rsidRPr="00790585">
        <w:rPr>
          <w:rFonts w:cs="Arial Narrow"/>
          <w:sz w:val="22"/>
        </w:rPr>
        <w:t>l lliurable de la tasca 3.3.1</w:t>
      </w:r>
      <w:r w:rsidR="00620926">
        <w:rPr>
          <w:rFonts w:cs="Arial Narrow"/>
          <w:sz w:val="22"/>
        </w:rPr>
        <w:t>:</w:t>
      </w:r>
      <w:r w:rsidR="0013444B" w:rsidRPr="00790585">
        <w:rPr>
          <w:rFonts w:cs="Arial Narrow"/>
          <w:sz w:val="22"/>
        </w:rPr>
        <w:t xml:space="preserve"> Proposta de requisits per a l’aixecament 3D.</w:t>
      </w:r>
      <w:r w:rsidR="0018124F">
        <w:rPr>
          <w:rFonts w:cs="Arial Narrow"/>
          <w:sz w:val="22"/>
        </w:rPr>
        <w:t xml:space="preserve"> </w:t>
      </w:r>
    </w:p>
    <w:p w14:paraId="76BE28A1" w14:textId="77777777" w:rsidR="00FF04E6" w:rsidRDefault="00FF04E6" w:rsidP="005A75B1">
      <w:pPr>
        <w:spacing w:after="0" w:line="240" w:lineRule="auto"/>
        <w:rPr>
          <w:rFonts w:cs="Arial Narrow"/>
          <w:sz w:val="22"/>
        </w:rPr>
      </w:pPr>
    </w:p>
    <w:p w14:paraId="27179283" w14:textId="63585392" w:rsidR="00ED1288" w:rsidRPr="00790585" w:rsidRDefault="0018124F" w:rsidP="005A75B1">
      <w:pPr>
        <w:spacing w:after="0" w:line="240" w:lineRule="auto"/>
        <w:rPr>
          <w:rFonts w:cs="Arial Narrow"/>
          <w:sz w:val="22"/>
        </w:rPr>
      </w:pPr>
      <w:r>
        <w:rPr>
          <w:rFonts w:cs="Arial Narrow"/>
          <w:sz w:val="22"/>
        </w:rPr>
        <w:t xml:space="preserve">Aquest aixecament 3D </w:t>
      </w:r>
      <w:r w:rsidR="00FF04E6">
        <w:rPr>
          <w:rFonts w:cs="Arial Narrow"/>
          <w:sz w:val="22"/>
        </w:rPr>
        <w:t>va</w:t>
      </w:r>
      <w:r>
        <w:rPr>
          <w:rFonts w:cs="Arial Narrow"/>
          <w:sz w:val="22"/>
        </w:rPr>
        <w:t xml:space="preserve"> de ser d’una </w:t>
      </w:r>
      <w:r w:rsidR="00FF04E6">
        <w:rPr>
          <w:rFonts w:cs="Arial Narrow"/>
          <w:sz w:val="22"/>
        </w:rPr>
        <w:t>instal·lació amb Dipòsit i Estació de Bombament per a que servís com a exemple que permetés concretar i estandaritzar els termes de l’execució d’aquestes feines a ATL.</w:t>
      </w:r>
    </w:p>
    <w:p w14:paraId="0371C450" w14:textId="2DB08066" w:rsidR="0084612D" w:rsidRDefault="0084612D" w:rsidP="005A75B1">
      <w:pPr>
        <w:spacing w:after="0" w:line="240" w:lineRule="auto"/>
        <w:rPr>
          <w:rFonts w:cs="Arial Narrow"/>
          <w:szCs w:val="20"/>
          <w:u w:val="single"/>
        </w:rPr>
      </w:pPr>
    </w:p>
    <w:p w14:paraId="673A9182" w14:textId="77777777" w:rsidR="00867C1A" w:rsidRDefault="00867C1A" w:rsidP="005A75B1">
      <w:pPr>
        <w:spacing w:after="0" w:line="240" w:lineRule="auto"/>
        <w:rPr>
          <w:rFonts w:cs="Arial Narrow"/>
          <w:szCs w:val="20"/>
          <w:u w:val="single"/>
        </w:rPr>
      </w:pPr>
    </w:p>
    <w:p w14:paraId="6B4650A7" w14:textId="7C50B024" w:rsidR="005A75B1" w:rsidRDefault="00620926" w:rsidP="0013444B">
      <w:pPr>
        <w:pStyle w:val="Ttulo1"/>
      </w:pPr>
      <w:bookmarkStart w:id="3" w:name="_Toc134084353"/>
      <w:r>
        <w:t xml:space="preserve">OBJECTIU I </w:t>
      </w:r>
      <w:r w:rsidR="0013444B">
        <w:t>ANTECEDENTS</w:t>
      </w:r>
      <w:bookmarkEnd w:id="3"/>
      <w:r w:rsidR="00790585">
        <w:t xml:space="preserve"> </w:t>
      </w:r>
    </w:p>
    <w:p w14:paraId="1BA6E91B" w14:textId="249C666D" w:rsidR="00620926" w:rsidRDefault="00620926" w:rsidP="005A75B1">
      <w:pPr>
        <w:spacing w:after="0" w:line="240" w:lineRule="auto"/>
        <w:rPr>
          <w:rFonts w:cs="Arial Narrow"/>
          <w:sz w:val="22"/>
        </w:rPr>
      </w:pPr>
      <w:r>
        <w:rPr>
          <w:rFonts w:cs="Arial Narrow"/>
          <w:sz w:val="22"/>
        </w:rPr>
        <w:t xml:space="preserve">L’objectiu de l’escanejat 3D és múltiple: </w:t>
      </w:r>
    </w:p>
    <w:p w14:paraId="1F12252A" w14:textId="77777777" w:rsidR="009D3C5B" w:rsidRDefault="009D3C5B" w:rsidP="005A75B1">
      <w:pPr>
        <w:spacing w:after="0" w:line="240" w:lineRule="auto"/>
        <w:rPr>
          <w:rFonts w:cs="Arial Narrow"/>
          <w:sz w:val="22"/>
        </w:rPr>
      </w:pPr>
    </w:p>
    <w:p w14:paraId="3E65C0B3" w14:textId="671B9617" w:rsidR="009D3C5B" w:rsidRDefault="00620926" w:rsidP="003C7731">
      <w:pPr>
        <w:pStyle w:val="Prrafodelista"/>
        <w:numPr>
          <w:ilvl w:val="0"/>
          <w:numId w:val="6"/>
        </w:numPr>
        <w:spacing w:after="0" w:line="240" w:lineRule="auto"/>
        <w:rPr>
          <w:rFonts w:cs="Arial Narrow"/>
          <w:sz w:val="22"/>
        </w:rPr>
      </w:pPr>
      <w:r>
        <w:rPr>
          <w:rFonts w:cs="Arial Narrow"/>
          <w:sz w:val="22"/>
        </w:rPr>
        <w:t>D</w:t>
      </w:r>
      <w:r w:rsidRPr="00620926">
        <w:rPr>
          <w:rFonts w:cs="Arial Narrow"/>
          <w:sz w:val="22"/>
        </w:rPr>
        <w:t>isposar d’una font gràfica fiable i actualitzada</w:t>
      </w:r>
      <w:r w:rsidR="00CA5A76">
        <w:rPr>
          <w:rFonts w:cs="Arial Narrow"/>
          <w:sz w:val="22"/>
        </w:rPr>
        <w:t xml:space="preserve"> de l’estat de les infraestructures d’ATL</w:t>
      </w:r>
      <w:r w:rsidR="009D3C5B">
        <w:rPr>
          <w:rFonts w:cs="Arial Narrow"/>
          <w:sz w:val="22"/>
        </w:rPr>
        <w:t>, basada en núvols de punts, per tal de què serveixi pel desenvolupament dels models BIM del projecte pilot dins l’abast del contracte d’implementació del BIM a ATL.</w:t>
      </w:r>
    </w:p>
    <w:p w14:paraId="382A3AF5" w14:textId="1B611E33" w:rsidR="00867C1A" w:rsidRDefault="00083D00" w:rsidP="003C7731">
      <w:pPr>
        <w:pStyle w:val="Prrafodelista"/>
        <w:numPr>
          <w:ilvl w:val="0"/>
          <w:numId w:val="6"/>
        </w:numPr>
        <w:spacing w:after="0" w:line="240" w:lineRule="auto"/>
        <w:rPr>
          <w:rFonts w:cs="Arial Narrow"/>
          <w:sz w:val="22"/>
        </w:rPr>
      </w:pPr>
      <w:r>
        <w:rPr>
          <w:rFonts w:cs="Arial Narrow"/>
          <w:sz w:val="22"/>
        </w:rPr>
        <w:t>Disposar d’un</w:t>
      </w:r>
      <w:r w:rsidR="00867C1A">
        <w:rPr>
          <w:rFonts w:cs="Arial Narrow"/>
          <w:sz w:val="22"/>
        </w:rPr>
        <w:t xml:space="preserve"> </w:t>
      </w:r>
      <w:r w:rsidR="009D3C5B">
        <w:rPr>
          <w:rFonts w:cs="Arial Narrow"/>
          <w:sz w:val="22"/>
        </w:rPr>
        <w:t>document d</w:t>
      </w:r>
      <w:r w:rsidR="00867C1A">
        <w:rPr>
          <w:rFonts w:cs="Arial Narrow"/>
          <w:sz w:val="22"/>
        </w:rPr>
        <w:t xml:space="preserve">’especificacions i requisits tècnics </w:t>
      </w:r>
      <w:r w:rsidR="00A6206A">
        <w:rPr>
          <w:rFonts w:cs="Arial Narrow"/>
          <w:sz w:val="22"/>
        </w:rPr>
        <w:t xml:space="preserve">als quals haurà de donar acompliment </w:t>
      </w:r>
      <w:r w:rsidR="00867C1A">
        <w:rPr>
          <w:rFonts w:cs="Arial Narrow"/>
          <w:sz w:val="22"/>
        </w:rPr>
        <w:t>un projecte d’aixecament amb làser escàner 3D</w:t>
      </w:r>
      <w:r>
        <w:rPr>
          <w:rFonts w:cs="Arial Narrow"/>
          <w:sz w:val="22"/>
        </w:rPr>
        <w:t xml:space="preserve"> a ATL</w:t>
      </w:r>
      <w:r w:rsidR="00867C1A">
        <w:rPr>
          <w:rFonts w:cs="Arial Narrow"/>
          <w:sz w:val="22"/>
        </w:rPr>
        <w:t xml:space="preserve">. </w:t>
      </w:r>
    </w:p>
    <w:p w14:paraId="07EBED10" w14:textId="4511A361" w:rsidR="0013444B" w:rsidRDefault="0013444B" w:rsidP="005A75B1">
      <w:pPr>
        <w:spacing w:after="0" w:line="240" w:lineRule="auto"/>
        <w:rPr>
          <w:rFonts w:cs="Arial Narrow"/>
          <w:szCs w:val="20"/>
        </w:rPr>
      </w:pPr>
    </w:p>
    <w:p w14:paraId="50B59881" w14:textId="76A55F20" w:rsidR="00480BB2" w:rsidRDefault="00480BB2" w:rsidP="005A75B1">
      <w:pPr>
        <w:spacing w:after="0" w:line="240" w:lineRule="auto"/>
        <w:rPr>
          <w:rFonts w:cs="Arial Narrow"/>
          <w:szCs w:val="20"/>
        </w:rPr>
      </w:pPr>
    </w:p>
    <w:p w14:paraId="45796D6B" w14:textId="77777777" w:rsidR="00EA3CA9" w:rsidRDefault="00EA3CA9" w:rsidP="00EA3CA9">
      <w:pPr>
        <w:pStyle w:val="Prrafodelista"/>
        <w:numPr>
          <w:ilvl w:val="0"/>
          <w:numId w:val="0"/>
        </w:numPr>
        <w:spacing w:after="0" w:line="240" w:lineRule="auto"/>
        <w:ind w:left="1440"/>
        <w:rPr>
          <w:rFonts w:cs="Arial Narrow"/>
          <w:sz w:val="22"/>
        </w:rPr>
      </w:pPr>
    </w:p>
    <w:p w14:paraId="2B400BC2" w14:textId="289C12D3" w:rsidR="00303669" w:rsidRDefault="00083D00" w:rsidP="005A75B1">
      <w:pPr>
        <w:spacing w:after="0" w:line="240" w:lineRule="auto"/>
        <w:rPr>
          <w:rFonts w:cs="Arial Narrow"/>
          <w:szCs w:val="20"/>
        </w:rPr>
      </w:pPr>
      <w:r>
        <w:rPr>
          <w:rFonts w:cs="Arial Narrow"/>
          <w:sz w:val="22"/>
        </w:rPr>
        <w:t>Es va escollir per a servir de base a l’execució d’un aixecament que permetés la realització d’aquest document l’Estació de B</w:t>
      </w:r>
      <w:r w:rsidR="00A34BB2" w:rsidRPr="00E86637">
        <w:rPr>
          <w:rFonts w:cs="Arial Narrow"/>
          <w:sz w:val="22"/>
        </w:rPr>
        <w:t xml:space="preserve">ombament </w:t>
      </w:r>
      <w:r>
        <w:rPr>
          <w:rFonts w:cs="Arial Narrow"/>
          <w:sz w:val="22"/>
        </w:rPr>
        <w:t>d’Esparre</w:t>
      </w:r>
      <w:r w:rsidR="00A34BB2" w:rsidRPr="0014025E">
        <w:rPr>
          <w:rFonts w:cs="Arial Narrow"/>
          <w:sz w:val="22"/>
        </w:rPr>
        <w:t>guera</w:t>
      </w:r>
      <w:r>
        <w:rPr>
          <w:rFonts w:cs="Arial Narrow"/>
          <w:sz w:val="22"/>
        </w:rPr>
        <w:t xml:space="preserve"> 2, que</w:t>
      </w:r>
      <w:r w:rsidR="00EA3CA9" w:rsidRPr="0014025E">
        <w:rPr>
          <w:rFonts w:cs="Arial Narrow"/>
          <w:sz w:val="22"/>
        </w:rPr>
        <w:t xml:space="preserve"> </w:t>
      </w:r>
      <w:r w:rsidR="00A34BB2" w:rsidRPr="00E86637">
        <w:rPr>
          <w:rFonts w:cs="Arial Narrow"/>
          <w:sz w:val="22"/>
        </w:rPr>
        <w:t xml:space="preserve">compleix amb el requisit d’ésser una infraestructura prou representativa atès el seu tamany mitjà, i que inclou </w:t>
      </w:r>
      <w:r>
        <w:rPr>
          <w:rFonts w:cs="Arial Narrow"/>
          <w:sz w:val="22"/>
        </w:rPr>
        <w:t>D</w:t>
      </w:r>
      <w:r w:rsidR="00A34BB2" w:rsidRPr="00E86637">
        <w:rPr>
          <w:rFonts w:cs="Arial Narrow"/>
          <w:sz w:val="22"/>
        </w:rPr>
        <w:t xml:space="preserve">ipòsit, </w:t>
      </w:r>
      <w:r>
        <w:rPr>
          <w:rFonts w:cs="Arial Narrow"/>
          <w:sz w:val="22"/>
        </w:rPr>
        <w:t>D</w:t>
      </w:r>
      <w:r w:rsidR="00A34BB2" w:rsidRPr="00E86637">
        <w:rPr>
          <w:rFonts w:cs="Arial Narrow"/>
          <w:sz w:val="22"/>
        </w:rPr>
        <w:t xml:space="preserve">ipòsit </w:t>
      </w:r>
      <w:r>
        <w:rPr>
          <w:rFonts w:cs="Arial Narrow"/>
          <w:sz w:val="22"/>
        </w:rPr>
        <w:t>auxiliar</w:t>
      </w:r>
      <w:r w:rsidR="00A34BB2" w:rsidRPr="00E86637">
        <w:rPr>
          <w:rFonts w:cs="Arial Narrow"/>
          <w:sz w:val="22"/>
        </w:rPr>
        <w:t>,</w:t>
      </w:r>
      <w:r>
        <w:rPr>
          <w:rFonts w:cs="Arial Narrow"/>
          <w:sz w:val="22"/>
        </w:rPr>
        <w:t xml:space="preserve"> Estació de Bombament</w:t>
      </w:r>
      <w:r w:rsidR="00A34BB2" w:rsidRPr="00E86637">
        <w:rPr>
          <w:rFonts w:cs="Arial Narrow"/>
          <w:sz w:val="22"/>
        </w:rPr>
        <w:t xml:space="preserve">, cambra de claus, </w:t>
      </w:r>
      <w:r>
        <w:rPr>
          <w:rFonts w:cs="Arial Narrow"/>
          <w:sz w:val="22"/>
        </w:rPr>
        <w:t xml:space="preserve"> cloració </w:t>
      </w:r>
      <w:r w:rsidR="00A34BB2" w:rsidRPr="00E86637">
        <w:rPr>
          <w:rFonts w:cs="Arial Narrow"/>
          <w:sz w:val="22"/>
        </w:rPr>
        <w:t>i</w:t>
      </w:r>
      <w:r>
        <w:rPr>
          <w:rFonts w:cs="Arial Narrow"/>
          <w:sz w:val="22"/>
        </w:rPr>
        <w:t>,</w:t>
      </w:r>
      <w:r w:rsidR="00A34BB2" w:rsidRPr="00E86637">
        <w:rPr>
          <w:rFonts w:cs="Arial Narrow"/>
          <w:sz w:val="22"/>
        </w:rPr>
        <w:t xml:space="preserve"> </w:t>
      </w:r>
      <w:r w:rsidR="00E86637" w:rsidRPr="00E86637">
        <w:rPr>
          <w:rFonts w:cs="Arial Narrow"/>
          <w:sz w:val="22"/>
        </w:rPr>
        <w:t>fins-i-tot</w:t>
      </w:r>
      <w:r>
        <w:rPr>
          <w:rFonts w:cs="Arial Narrow"/>
          <w:sz w:val="22"/>
        </w:rPr>
        <w:t>,</w:t>
      </w:r>
      <w:r w:rsidR="00E86637" w:rsidRPr="00E86637">
        <w:rPr>
          <w:rFonts w:cs="Arial Narrow"/>
          <w:sz w:val="22"/>
        </w:rPr>
        <w:t xml:space="preserve"> un edifici de l’empresa d’abastament en baixa</w:t>
      </w:r>
      <w:r w:rsidR="00E86637">
        <w:rPr>
          <w:rFonts w:cs="Arial Narrow"/>
          <w:szCs w:val="20"/>
        </w:rPr>
        <w:t>.</w:t>
      </w:r>
      <w:r w:rsidR="00A34BB2">
        <w:rPr>
          <w:rFonts w:cs="Arial Narrow"/>
          <w:szCs w:val="20"/>
        </w:rPr>
        <w:t xml:space="preserve"> </w:t>
      </w:r>
    </w:p>
    <w:p w14:paraId="68B0B6FD" w14:textId="5E69050A" w:rsidR="00303669" w:rsidRDefault="00303669" w:rsidP="005A75B1">
      <w:pPr>
        <w:spacing w:after="0" w:line="240" w:lineRule="auto"/>
        <w:rPr>
          <w:rFonts w:cs="Arial Narrow"/>
          <w:szCs w:val="20"/>
        </w:rPr>
      </w:pPr>
    </w:p>
    <w:p w14:paraId="7DF33782" w14:textId="77777777" w:rsidR="00303669" w:rsidRDefault="00303669" w:rsidP="005A75B1">
      <w:pPr>
        <w:spacing w:after="0" w:line="240" w:lineRule="auto"/>
        <w:rPr>
          <w:rFonts w:cs="Arial Narrow"/>
          <w:szCs w:val="20"/>
        </w:rPr>
      </w:pPr>
    </w:p>
    <w:p w14:paraId="70AB74CF" w14:textId="2149DF3D" w:rsidR="005A75B1" w:rsidRPr="00E86773" w:rsidRDefault="002E285E" w:rsidP="005A75B1">
      <w:pPr>
        <w:pStyle w:val="Ttulo1"/>
      </w:pPr>
      <w:bookmarkStart w:id="4" w:name="_Toc134084354"/>
      <w:r>
        <w:t>OBJECTIU DEL DOCUMENT</w:t>
      </w:r>
      <w:bookmarkEnd w:id="4"/>
    </w:p>
    <w:p w14:paraId="7CAD0BCD" w14:textId="0D9DEF06" w:rsidR="005A75B1" w:rsidRDefault="002E285E" w:rsidP="005A75B1">
      <w:pPr>
        <w:jc w:val="both"/>
        <w:rPr>
          <w:rFonts w:cs="Arial Narrow"/>
          <w:szCs w:val="20"/>
        </w:rPr>
      </w:pPr>
      <w:r>
        <w:rPr>
          <w:rFonts w:cs="Arial Narrow"/>
          <w:sz w:val="22"/>
        </w:rPr>
        <w:t>Aquest document, i l</w:t>
      </w:r>
      <w:r w:rsidR="00083D00">
        <w:rPr>
          <w:rFonts w:cs="Arial Narrow"/>
          <w:sz w:val="22"/>
        </w:rPr>
        <w:t>es</w:t>
      </w:r>
      <w:r>
        <w:rPr>
          <w:rFonts w:cs="Arial Narrow"/>
          <w:sz w:val="22"/>
        </w:rPr>
        <w:t xml:space="preserve"> sev</w:t>
      </w:r>
      <w:r w:rsidR="00083D00">
        <w:rPr>
          <w:rFonts w:cs="Arial Narrow"/>
          <w:sz w:val="22"/>
        </w:rPr>
        <w:t>es</w:t>
      </w:r>
      <w:r>
        <w:rPr>
          <w:rFonts w:cs="Arial Narrow"/>
          <w:sz w:val="22"/>
        </w:rPr>
        <w:t xml:space="preserve"> </w:t>
      </w:r>
      <w:r w:rsidR="00A251DA">
        <w:rPr>
          <w:rFonts w:cs="Arial Narrow"/>
          <w:sz w:val="22"/>
        </w:rPr>
        <w:t>possible</w:t>
      </w:r>
      <w:r w:rsidR="00083D00">
        <w:rPr>
          <w:rFonts w:cs="Arial Narrow"/>
          <w:sz w:val="22"/>
        </w:rPr>
        <w:t>s</w:t>
      </w:r>
      <w:r w:rsidR="00A251DA">
        <w:rPr>
          <w:rFonts w:cs="Arial Narrow"/>
          <w:sz w:val="22"/>
        </w:rPr>
        <w:t xml:space="preserve"> </w:t>
      </w:r>
      <w:r>
        <w:rPr>
          <w:rFonts w:cs="Arial Narrow"/>
          <w:sz w:val="22"/>
        </w:rPr>
        <w:t>revisi</w:t>
      </w:r>
      <w:r w:rsidR="00083D00">
        <w:rPr>
          <w:rFonts w:cs="Arial Narrow"/>
          <w:sz w:val="22"/>
        </w:rPr>
        <w:t>ons</w:t>
      </w:r>
      <w:r>
        <w:rPr>
          <w:rFonts w:cs="Arial Narrow"/>
          <w:sz w:val="22"/>
        </w:rPr>
        <w:t xml:space="preserve"> posterior</w:t>
      </w:r>
      <w:r w:rsidR="00083D00">
        <w:rPr>
          <w:rFonts w:cs="Arial Narrow"/>
          <w:sz w:val="22"/>
        </w:rPr>
        <w:t>s</w:t>
      </w:r>
      <w:r>
        <w:rPr>
          <w:rFonts w:cs="Arial Narrow"/>
          <w:sz w:val="22"/>
        </w:rPr>
        <w:t xml:space="preserve">, serà emprat com a referència pel Plec de Prescripcions Tècniques Particulars quan ATL hagi de contractar els serveis d’escanejat 3D, partint de la base que els arxius de núvols de punts obtinguts serviran per a desenvolupar els models BIM de la realitat </w:t>
      </w:r>
      <w:r w:rsidR="00083D00">
        <w:rPr>
          <w:rFonts w:cs="Arial Narrow"/>
          <w:sz w:val="22"/>
        </w:rPr>
        <w:t>construïda a</w:t>
      </w:r>
      <w:r>
        <w:rPr>
          <w:rFonts w:cs="Arial Narrow"/>
          <w:sz w:val="22"/>
        </w:rPr>
        <w:t xml:space="preserve"> les infraestructures d’ATL.</w:t>
      </w:r>
    </w:p>
    <w:p w14:paraId="670AD3A1" w14:textId="4CBA5B15" w:rsidR="005A75B1" w:rsidRDefault="005A75B1" w:rsidP="005A75B1">
      <w:pPr>
        <w:spacing w:after="0" w:line="240" w:lineRule="auto"/>
        <w:rPr>
          <w:rFonts w:cs="Arial Narrow"/>
          <w:szCs w:val="20"/>
        </w:rPr>
      </w:pPr>
    </w:p>
    <w:p w14:paraId="2565C4D8" w14:textId="42595B86" w:rsidR="005A75B1" w:rsidRDefault="002E285E" w:rsidP="002E285E">
      <w:pPr>
        <w:pStyle w:val="Ttulo1"/>
      </w:pPr>
      <w:bookmarkStart w:id="5" w:name="_Toc134084355"/>
      <w:r>
        <w:lastRenderedPageBreak/>
        <w:t>DEFINICIÓ DE L’ABAST</w:t>
      </w:r>
      <w:bookmarkEnd w:id="5"/>
    </w:p>
    <w:p w14:paraId="0746D717" w14:textId="2290BAD6" w:rsidR="00847E6C" w:rsidRDefault="00847E6C" w:rsidP="00DA60AA">
      <w:pPr>
        <w:pStyle w:val="Ttulo2"/>
        <w:ind w:left="851" w:hanging="425"/>
      </w:pPr>
      <w:bookmarkStart w:id="6" w:name="_Toc134084356"/>
      <w:r w:rsidRPr="00847E6C">
        <w:t>PRESA DE DADES IN SITU</w:t>
      </w:r>
      <w:bookmarkEnd w:id="6"/>
    </w:p>
    <w:p w14:paraId="405DEE83" w14:textId="0895D577" w:rsidR="00847E6C" w:rsidRPr="00B53A58" w:rsidRDefault="00A512A3" w:rsidP="00DA60AA">
      <w:pPr>
        <w:pStyle w:val="Ttulo3"/>
        <w:ind w:left="1418" w:hanging="709"/>
      </w:pPr>
      <w:bookmarkStart w:id="7" w:name="_Toc134084357"/>
      <w:r>
        <w:t xml:space="preserve">TREBALLS DE </w:t>
      </w:r>
      <w:r w:rsidR="00847E6C">
        <w:t>TOPOGRAFIA</w:t>
      </w:r>
      <w:bookmarkEnd w:id="7"/>
    </w:p>
    <w:p w14:paraId="61B2D3BF" w14:textId="0EE52A1D" w:rsidR="00A75B08" w:rsidRDefault="00C9566E" w:rsidP="00E15D29">
      <w:pPr>
        <w:pStyle w:val="Estil3"/>
        <w:rPr>
          <w:rFonts w:ascii="Arial Narrow" w:hAnsi="Arial Narrow"/>
          <w:sz w:val="22"/>
          <w:szCs w:val="22"/>
        </w:rPr>
      </w:pPr>
      <w:r w:rsidRPr="76C27EB5">
        <w:rPr>
          <w:rFonts w:ascii="Arial Narrow" w:hAnsi="Arial Narrow"/>
          <w:sz w:val="22"/>
          <w:szCs w:val="22"/>
        </w:rPr>
        <w:t>El primer paquet de treball</w:t>
      </w:r>
      <w:r w:rsidR="00A41838" w:rsidRPr="76C27EB5">
        <w:rPr>
          <w:rFonts w:ascii="Arial Narrow" w:hAnsi="Arial Narrow"/>
          <w:sz w:val="22"/>
          <w:szCs w:val="22"/>
        </w:rPr>
        <w:t xml:space="preserve"> correspon a un aixecament taquimètric, </w:t>
      </w:r>
      <w:r w:rsidR="00615C96" w:rsidRPr="76C27EB5">
        <w:rPr>
          <w:rFonts w:ascii="Arial Narrow" w:hAnsi="Arial Narrow"/>
          <w:sz w:val="22"/>
          <w:szCs w:val="22"/>
        </w:rPr>
        <w:t xml:space="preserve">fet </w:t>
      </w:r>
      <w:r w:rsidR="00A41838" w:rsidRPr="76C27EB5">
        <w:rPr>
          <w:rFonts w:ascii="Arial Narrow" w:hAnsi="Arial Narrow"/>
          <w:sz w:val="22"/>
          <w:szCs w:val="22"/>
        </w:rPr>
        <w:t>amb topografia clàssica</w:t>
      </w:r>
      <w:r w:rsidR="00A75B08" w:rsidRPr="76C27EB5">
        <w:rPr>
          <w:rFonts w:ascii="Arial Narrow" w:hAnsi="Arial Narrow"/>
          <w:sz w:val="22"/>
          <w:szCs w:val="22"/>
        </w:rPr>
        <w:t>, d’un marc de refe</w:t>
      </w:r>
      <w:r w:rsidR="008D617C" w:rsidRPr="76C27EB5">
        <w:rPr>
          <w:rFonts w:ascii="Arial Narrow" w:hAnsi="Arial Narrow"/>
          <w:sz w:val="22"/>
          <w:szCs w:val="22"/>
        </w:rPr>
        <w:t xml:space="preserve">rència, sobre els sistema de referència geodèsic </w:t>
      </w:r>
      <w:r w:rsidR="0062357C">
        <w:rPr>
          <w:rFonts w:ascii="Arial Narrow" w:hAnsi="Arial Narrow"/>
          <w:sz w:val="22"/>
          <w:szCs w:val="22"/>
        </w:rPr>
        <w:t>ETRS</w:t>
      </w:r>
      <w:r w:rsidR="008D617C" w:rsidRPr="76C27EB5">
        <w:rPr>
          <w:rFonts w:ascii="Arial Narrow" w:hAnsi="Arial Narrow"/>
          <w:sz w:val="22"/>
          <w:szCs w:val="22"/>
        </w:rPr>
        <w:t>89</w:t>
      </w:r>
      <w:r w:rsidR="00174A86" w:rsidRPr="76C27EB5">
        <w:rPr>
          <w:rFonts w:ascii="Arial Narrow" w:hAnsi="Arial Narrow"/>
          <w:sz w:val="22"/>
          <w:szCs w:val="22"/>
        </w:rPr>
        <w:t>, i emprant com a projecció la UTM</w:t>
      </w:r>
      <w:r w:rsidR="006457A9" w:rsidRPr="76C27EB5">
        <w:rPr>
          <w:rFonts w:ascii="Arial Narrow" w:hAnsi="Arial Narrow"/>
          <w:sz w:val="22"/>
          <w:szCs w:val="22"/>
        </w:rPr>
        <w:t xml:space="preserve">, per tal de poder geo-referenciar </w:t>
      </w:r>
      <w:r w:rsidR="002B6FB8" w:rsidRPr="76C27EB5">
        <w:rPr>
          <w:rFonts w:ascii="Arial Narrow" w:hAnsi="Arial Narrow"/>
          <w:sz w:val="22"/>
          <w:szCs w:val="22"/>
        </w:rPr>
        <w:t>els arxius de núvols de punts</w:t>
      </w:r>
      <w:r w:rsidR="00A41838" w:rsidRPr="76C27EB5">
        <w:rPr>
          <w:rFonts w:ascii="Arial Narrow" w:hAnsi="Arial Narrow"/>
          <w:sz w:val="22"/>
          <w:szCs w:val="22"/>
        </w:rPr>
        <w:t>.</w:t>
      </w:r>
      <w:r w:rsidR="00EA061B" w:rsidRPr="76C27EB5">
        <w:rPr>
          <w:rFonts w:ascii="Arial Narrow" w:hAnsi="Arial Narrow"/>
          <w:sz w:val="22"/>
          <w:szCs w:val="22"/>
        </w:rPr>
        <w:t xml:space="preserve"> </w:t>
      </w:r>
    </w:p>
    <w:p w14:paraId="090645FF" w14:textId="40ECEFA9" w:rsidR="00D2108C" w:rsidRDefault="00D2108C" w:rsidP="00D2108C">
      <w:pPr>
        <w:pStyle w:val="Estil3"/>
        <w:rPr>
          <w:bCs/>
          <w:sz w:val="22"/>
        </w:rPr>
      </w:pPr>
      <w:r>
        <w:rPr>
          <w:rFonts w:ascii="Arial Narrow" w:hAnsi="Arial Narrow"/>
          <w:sz w:val="22"/>
          <w:szCs w:val="22"/>
        </w:rPr>
        <w:t>Aquests treball seguirà, tanmateix el que diu el procediment d’ATL anomenat IPO-002 “Bases tècniques generals per a la redacció de projectes constructius. Versió 7.0”. El que estableix aquest procediment específicament pe</w:t>
      </w:r>
      <w:r w:rsidR="000B3AA2">
        <w:rPr>
          <w:rFonts w:ascii="Arial Narrow" w:hAnsi="Arial Narrow"/>
          <w:sz w:val="22"/>
          <w:szCs w:val="22"/>
        </w:rPr>
        <w:t>l</w:t>
      </w:r>
      <w:r>
        <w:rPr>
          <w:rFonts w:ascii="Arial Narrow" w:hAnsi="Arial Narrow"/>
          <w:sz w:val="22"/>
          <w:szCs w:val="22"/>
        </w:rPr>
        <w:t>s treballs de topografia, en el seu apartat 2.2.4 s’ha inclòs com a apartat 5 en aques</w:t>
      </w:r>
      <w:r w:rsidRPr="000E752E">
        <w:rPr>
          <w:rFonts w:ascii="Arial Narrow" w:hAnsi="Arial Narrow"/>
          <w:sz w:val="22"/>
          <w:szCs w:val="22"/>
        </w:rPr>
        <w:t>t document</w:t>
      </w:r>
      <w:r w:rsidR="000E752E">
        <w:rPr>
          <w:rFonts w:ascii="Arial Narrow" w:hAnsi="Arial Narrow"/>
          <w:sz w:val="22"/>
          <w:szCs w:val="22"/>
        </w:rPr>
        <w:t>, i sempre es consultarà l</w:t>
      </w:r>
      <w:r w:rsidR="003B2317">
        <w:rPr>
          <w:rFonts w:ascii="Arial Narrow" w:hAnsi="Arial Narrow"/>
          <w:sz w:val="22"/>
          <w:szCs w:val="22"/>
        </w:rPr>
        <w:t xml:space="preserve">’ </w:t>
      </w:r>
      <w:r w:rsidR="00AD7AA6" w:rsidRPr="000E752E">
        <w:rPr>
          <w:rFonts w:ascii="Arial Narrow" w:hAnsi="Arial Narrow"/>
          <w:sz w:val="22"/>
          <w:szCs w:val="22"/>
        </w:rPr>
        <w:t>IPO-002</w:t>
      </w:r>
      <w:r w:rsidR="003B2317">
        <w:rPr>
          <w:rFonts w:ascii="Arial Narrow" w:hAnsi="Arial Narrow"/>
          <w:sz w:val="22"/>
          <w:szCs w:val="22"/>
        </w:rPr>
        <w:t>.</w:t>
      </w:r>
    </w:p>
    <w:p w14:paraId="104C3CAB" w14:textId="19228D72" w:rsidR="00E15D29" w:rsidRDefault="0042763A" w:rsidP="0071583A">
      <w:pPr>
        <w:pStyle w:val="Estil3"/>
        <w:rPr>
          <w:rFonts w:ascii="Arial Narrow" w:hAnsi="Arial Narrow"/>
          <w:sz w:val="22"/>
          <w:szCs w:val="22"/>
        </w:rPr>
      </w:pPr>
      <w:r w:rsidRPr="004D6890">
        <w:rPr>
          <w:rFonts w:ascii="Arial Narrow" w:hAnsi="Arial Narrow"/>
          <w:sz w:val="22"/>
          <w:szCs w:val="22"/>
        </w:rPr>
        <w:t>Aquest aixecament inclourà</w:t>
      </w:r>
      <w:r w:rsidR="00E15D29" w:rsidRPr="004D6890">
        <w:rPr>
          <w:rFonts w:ascii="Arial Narrow" w:hAnsi="Arial Narrow"/>
          <w:sz w:val="22"/>
          <w:szCs w:val="22"/>
        </w:rPr>
        <w:t>:</w:t>
      </w:r>
    </w:p>
    <w:p w14:paraId="3BC46A90" w14:textId="014CE9E3" w:rsidR="00F740F8" w:rsidRPr="004D6890" w:rsidRDefault="00E15D29" w:rsidP="0071583A">
      <w:pPr>
        <w:pStyle w:val="NormalL2"/>
        <w:numPr>
          <w:ilvl w:val="0"/>
          <w:numId w:val="15"/>
        </w:numPr>
        <w:spacing w:line="240" w:lineRule="auto"/>
        <w:ind w:left="1083"/>
        <w:rPr>
          <w:rFonts w:cs="Arial"/>
          <w:noProof/>
          <w:sz w:val="22"/>
          <w:lang w:val="es-ES"/>
        </w:rPr>
      </w:pPr>
      <w:r w:rsidRPr="004D6890">
        <w:rPr>
          <w:rFonts w:cs="Arial"/>
          <w:noProof/>
          <w:sz w:val="22"/>
          <w:lang w:val="es-ES"/>
        </w:rPr>
        <w:t xml:space="preserve">La </w:t>
      </w:r>
      <w:r w:rsidR="0042763A" w:rsidRPr="004D6890">
        <w:rPr>
          <w:rFonts w:cs="Arial"/>
          <w:noProof/>
          <w:sz w:val="22"/>
          <w:lang w:val="es-ES"/>
        </w:rPr>
        <w:t>cerca</w:t>
      </w:r>
      <w:r w:rsidR="008A2DFA" w:rsidRPr="004D6890">
        <w:rPr>
          <w:rFonts w:cs="Arial"/>
          <w:noProof/>
          <w:sz w:val="22"/>
          <w:lang w:val="es-ES"/>
        </w:rPr>
        <w:t xml:space="preserve">, </w:t>
      </w:r>
      <w:r w:rsidR="0042763A" w:rsidRPr="004D6890">
        <w:rPr>
          <w:rFonts w:cs="Arial"/>
          <w:noProof/>
          <w:sz w:val="22"/>
          <w:lang w:val="es-ES"/>
        </w:rPr>
        <w:t xml:space="preserve">identificació </w:t>
      </w:r>
      <w:r w:rsidR="008A2DFA" w:rsidRPr="004D6890">
        <w:rPr>
          <w:rFonts w:cs="Arial"/>
          <w:noProof/>
          <w:sz w:val="22"/>
          <w:lang w:val="es-ES"/>
        </w:rPr>
        <w:t xml:space="preserve">i encaix </w:t>
      </w:r>
      <w:r w:rsidR="0042763A" w:rsidRPr="004D6890">
        <w:rPr>
          <w:rFonts w:cs="Arial"/>
          <w:noProof/>
          <w:sz w:val="22"/>
          <w:lang w:val="es-ES"/>
        </w:rPr>
        <w:t xml:space="preserve">de les bases </w:t>
      </w:r>
      <w:r w:rsidR="00F740F8" w:rsidRPr="004D6890">
        <w:rPr>
          <w:rFonts w:cs="Arial"/>
          <w:noProof/>
          <w:sz w:val="22"/>
          <w:lang w:val="es-ES"/>
        </w:rPr>
        <w:t xml:space="preserve">més properes </w:t>
      </w:r>
      <w:r w:rsidR="00EE37BC" w:rsidRPr="004D6890">
        <w:rPr>
          <w:rFonts w:cs="Arial"/>
          <w:noProof/>
          <w:sz w:val="22"/>
          <w:lang w:val="es-ES"/>
        </w:rPr>
        <w:t>(</w:t>
      </w:r>
      <w:r w:rsidR="008A2DFA" w:rsidRPr="004D6890">
        <w:rPr>
          <w:rFonts w:cs="Arial"/>
          <w:noProof/>
          <w:sz w:val="22"/>
          <w:lang w:val="es-ES"/>
        </w:rPr>
        <w:t>si n’hi ha</w:t>
      </w:r>
      <w:r w:rsidR="00EE37BC" w:rsidRPr="004D6890">
        <w:rPr>
          <w:rFonts w:cs="Arial"/>
          <w:noProof/>
          <w:sz w:val="22"/>
          <w:lang w:val="es-ES"/>
        </w:rPr>
        <w:t>)</w:t>
      </w:r>
      <w:r w:rsidR="00747E99" w:rsidRPr="004D6890">
        <w:rPr>
          <w:rFonts w:cs="Arial"/>
          <w:noProof/>
          <w:sz w:val="22"/>
          <w:lang w:val="es-ES"/>
        </w:rPr>
        <w:t xml:space="preserve"> per a la georeferenciació</w:t>
      </w:r>
      <w:r w:rsidR="00F740F8" w:rsidRPr="004D6890">
        <w:rPr>
          <w:rFonts w:cs="Arial"/>
          <w:noProof/>
          <w:sz w:val="22"/>
          <w:lang w:val="es-ES"/>
        </w:rPr>
        <w:t xml:space="preserve"> de la infraestructu</w:t>
      </w:r>
      <w:r w:rsidR="006C2278">
        <w:rPr>
          <w:rFonts w:cs="Arial"/>
          <w:noProof/>
          <w:sz w:val="22"/>
          <w:lang w:val="es-ES"/>
        </w:rPr>
        <w:t>r</w:t>
      </w:r>
      <w:r w:rsidR="00F740F8" w:rsidRPr="004D6890">
        <w:rPr>
          <w:rFonts w:cs="Arial"/>
          <w:noProof/>
          <w:sz w:val="22"/>
          <w:lang w:val="es-ES"/>
        </w:rPr>
        <w:t xml:space="preserve">a. </w:t>
      </w:r>
    </w:p>
    <w:p w14:paraId="28DA1884" w14:textId="203E8926" w:rsidR="00F34372" w:rsidRPr="004D6890" w:rsidRDefault="00E15D29" w:rsidP="0071583A">
      <w:pPr>
        <w:pStyle w:val="NormalL2"/>
        <w:numPr>
          <w:ilvl w:val="0"/>
          <w:numId w:val="15"/>
        </w:numPr>
        <w:spacing w:line="240" w:lineRule="auto"/>
        <w:ind w:left="1083"/>
        <w:rPr>
          <w:rFonts w:cs="Arial"/>
          <w:noProof/>
          <w:sz w:val="22"/>
          <w:lang w:val="es-ES"/>
        </w:rPr>
      </w:pPr>
      <w:r w:rsidRPr="004D6890">
        <w:rPr>
          <w:rFonts w:cs="Arial"/>
          <w:noProof/>
          <w:sz w:val="22"/>
          <w:lang w:val="es-ES"/>
        </w:rPr>
        <w:t>La implantació d</w:t>
      </w:r>
      <w:r w:rsidR="00F34372" w:rsidRPr="004D6890">
        <w:rPr>
          <w:rFonts w:cs="Arial"/>
          <w:noProof/>
          <w:sz w:val="22"/>
          <w:lang w:val="es-ES"/>
        </w:rPr>
        <w:t xml:space="preserve">’un marc </w:t>
      </w:r>
      <w:r w:rsidRPr="004D6890">
        <w:rPr>
          <w:rFonts w:cs="Arial"/>
          <w:noProof/>
          <w:sz w:val="22"/>
          <w:lang w:val="es-ES"/>
        </w:rPr>
        <w:t>de refer</w:t>
      </w:r>
      <w:r w:rsidR="00F34372" w:rsidRPr="004D6890">
        <w:rPr>
          <w:rFonts w:cs="Arial"/>
          <w:noProof/>
          <w:sz w:val="22"/>
          <w:lang w:val="es-ES"/>
        </w:rPr>
        <w:t>è</w:t>
      </w:r>
      <w:r w:rsidRPr="004D6890">
        <w:rPr>
          <w:rFonts w:cs="Arial"/>
          <w:noProof/>
          <w:sz w:val="22"/>
          <w:lang w:val="es-ES"/>
        </w:rPr>
        <w:t>ncia local, el qual constará d</w:t>
      </w:r>
      <w:r w:rsidR="00F34372" w:rsidRPr="004D6890">
        <w:rPr>
          <w:rFonts w:cs="Arial"/>
          <w:noProof/>
          <w:sz w:val="22"/>
          <w:lang w:val="es-ES"/>
        </w:rPr>
        <w:t>’</w:t>
      </w:r>
      <w:r w:rsidRPr="004D6890">
        <w:rPr>
          <w:rFonts w:cs="Arial"/>
          <w:noProof/>
          <w:sz w:val="22"/>
          <w:lang w:val="es-ES"/>
        </w:rPr>
        <w:t xml:space="preserve">una poligonal principal </w:t>
      </w:r>
      <w:r w:rsidR="0088208D" w:rsidRPr="004D6890">
        <w:rPr>
          <w:rFonts w:cs="Arial"/>
          <w:noProof/>
          <w:sz w:val="22"/>
          <w:lang w:val="es-ES"/>
        </w:rPr>
        <w:t xml:space="preserve">amb les </w:t>
      </w:r>
      <w:r w:rsidRPr="004D6890">
        <w:rPr>
          <w:rFonts w:cs="Arial"/>
          <w:noProof/>
          <w:sz w:val="22"/>
          <w:lang w:val="es-ES"/>
        </w:rPr>
        <w:t xml:space="preserve"> bases de replante</w:t>
      </w:r>
      <w:r w:rsidR="0088208D" w:rsidRPr="004D6890">
        <w:rPr>
          <w:rFonts w:cs="Arial"/>
          <w:noProof/>
          <w:sz w:val="22"/>
          <w:lang w:val="es-ES"/>
        </w:rPr>
        <w:t xml:space="preserve">ig </w:t>
      </w:r>
      <w:r w:rsidRPr="004D6890">
        <w:rPr>
          <w:rFonts w:cs="Arial"/>
          <w:noProof/>
          <w:sz w:val="22"/>
          <w:lang w:val="es-ES"/>
        </w:rPr>
        <w:t>situad</w:t>
      </w:r>
      <w:r w:rsidR="0088208D" w:rsidRPr="004D6890">
        <w:rPr>
          <w:rFonts w:cs="Arial"/>
          <w:noProof/>
          <w:sz w:val="22"/>
          <w:lang w:val="es-ES"/>
        </w:rPr>
        <w:t>e</w:t>
      </w:r>
      <w:r w:rsidRPr="004D6890">
        <w:rPr>
          <w:rFonts w:cs="Arial"/>
          <w:noProof/>
          <w:sz w:val="22"/>
          <w:lang w:val="es-ES"/>
        </w:rPr>
        <w:t xml:space="preserve">s </w:t>
      </w:r>
      <w:r w:rsidR="0088208D" w:rsidRPr="004D6890">
        <w:rPr>
          <w:rFonts w:cs="Arial"/>
          <w:noProof/>
          <w:sz w:val="22"/>
          <w:lang w:val="es-ES"/>
        </w:rPr>
        <w:t xml:space="preserve">a </w:t>
      </w:r>
      <w:r w:rsidRPr="004D6890">
        <w:rPr>
          <w:rFonts w:cs="Arial"/>
          <w:noProof/>
          <w:sz w:val="22"/>
          <w:lang w:val="es-ES"/>
        </w:rPr>
        <w:t>l</w:t>
      </w:r>
      <w:r w:rsidR="0088208D" w:rsidRPr="004D6890">
        <w:rPr>
          <w:rFonts w:cs="Arial"/>
          <w:noProof/>
          <w:sz w:val="22"/>
          <w:lang w:val="es-ES"/>
        </w:rPr>
        <w:t>’</w:t>
      </w:r>
      <w:r w:rsidRPr="004D6890">
        <w:rPr>
          <w:rFonts w:cs="Arial"/>
          <w:noProof/>
          <w:sz w:val="22"/>
          <w:lang w:val="es-ES"/>
        </w:rPr>
        <w:t xml:space="preserve">exterior </w:t>
      </w:r>
      <w:r w:rsidR="0088208D" w:rsidRPr="004D6890">
        <w:rPr>
          <w:rFonts w:cs="Arial"/>
          <w:noProof/>
          <w:sz w:val="22"/>
          <w:lang w:val="es-ES"/>
        </w:rPr>
        <w:t xml:space="preserve">i a l’interior </w:t>
      </w:r>
      <w:r w:rsidRPr="004D6890">
        <w:rPr>
          <w:rFonts w:cs="Arial"/>
          <w:noProof/>
          <w:sz w:val="22"/>
          <w:lang w:val="es-ES"/>
        </w:rPr>
        <w:t>del</w:t>
      </w:r>
      <w:r w:rsidR="00C33D1C" w:rsidRPr="004D6890">
        <w:rPr>
          <w:rFonts w:cs="Arial"/>
          <w:noProof/>
          <w:sz w:val="22"/>
          <w:lang w:val="es-ES"/>
        </w:rPr>
        <w:t xml:space="preserve">s </w:t>
      </w:r>
      <w:r w:rsidRPr="004D6890">
        <w:rPr>
          <w:rFonts w:cs="Arial"/>
          <w:noProof/>
          <w:sz w:val="22"/>
          <w:lang w:val="es-ES"/>
        </w:rPr>
        <w:t>edifici</w:t>
      </w:r>
      <w:r w:rsidR="00C33D1C" w:rsidRPr="004D6890">
        <w:rPr>
          <w:rFonts w:cs="Arial"/>
          <w:noProof/>
          <w:sz w:val="22"/>
          <w:lang w:val="es-ES"/>
        </w:rPr>
        <w:t>s i/o cossos edificats</w:t>
      </w:r>
      <w:r w:rsidRPr="004D6890">
        <w:rPr>
          <w:rFonts w:cs="Arial"/>
          <w:noProof/>
          <w:sz w:val="22"/>
          <w:lang w:val="es-ES"/>
        </w:rPr>
        <w:t>.</w:t>
      </w:r>
      <w:r w:rsidR="004D6890" w:rsidRPr="004D6890">
        <w:rPr>
          <w:rFonts w:cs="Arial"/>
          <w:noProof/>
          <w:sz w:val="22"/>
          <w:lang w:val="es-ES"/>
        </w:rPr>
        <w:t xml:space="preserve"> </w:t>
      </w:r>
      <w:r w:rsidR="00F34372" w:rsidRPr="004D6890">
        <w:rPr>
          <w:sz w:val="22"/>
        </w:rPr>
        <w:t>Aquest marc de referència servirà de recolzament per tal de poder aixecar unes bases de replanteig, en base a les quals es referenciarà la presa de dades de l’equip de làser escàner 3D.</w:t>
      </w:r>
    </w:p>
    <w:p w14:paraId="0F35B862" w14:textId="24D6CC4E" w:rsidR="00A251DA" w:rsidRDefault="007C41AA" w:rsidP="0071583A">
      <w:pPr>
        <w:spacing w:line="240" w:lineRule="auto"/>
        <w:ind w:left="1083"/>
        <w:jc w:val="both"/>
        <w:rPr>
          <w:rFonts w:cs="Arial"/>
          <w:bCs/>
          <w:sz w:val="22"/>
        </w:rPr>
      </w:pPr>
      <w:r>
        <w:rPr>
          <w:rFonts w:cs="Arial"/>
          <w:bCs/>
          <w:sz w:val="22"/>
        </w:rPr>
        <w:t xml:space="preserve">Caldrà dur a terme </w:t>
      </w:r>
      <w:r w:rsidR="00847E6C" w:rsidRPr="006A019D">
        <w:rPr>
          <w:rFonts w:cs="Arial"/>
          <w:bCs/>
          <w:sz w:val="22"/>
        </w:rPr>
        <w:t xml:space="preserve">una inspecció visual per </w:t>
      </w:r>
      <w:r w:rsidR="00303669">
        <w:rPr>
          <w:rFonts w:cs="Arial"/>
          <w:bCs/>
          <w:sz w:val="22"/>
        </w:rPr>
        <w:t xml:space="preserve">tal de </w:t>
      </w:r>
      <w:r w:rsidR="00847E6C" w:rsidRPr="006A019D">
        <w:rPr>
          <w:rFonts w:cs="Arial"/>
          <w:bCs/>
          <w:sz w:val="22"/>
        </w:rPr>
        <w:t xml:space="preserve">determinar la millor ubicació de les </w:t>
      </w:r>
      <w:r w:rsidR="00A251DA">
        <w:rPr>
          <w:rFonts w:cs="Arial"/>
          <w:bCs/>
          <w:sz w:val="22"/>
        </w:rPr>
        <w:t>b</w:t>
      </w:r>
      <w:r w:rsidR="00847E6C" w:rsidRPr="006A019D">
        <w:rPr>
          <w:rFonts w:cs="Arial"/>
          <w:bCs/>
          <w:sz w:val="22"/>
        </w:rPr>
        <w:t xml:space="preserve">ases </w:t>
      </w:r>
      <w:r w:rsidR="00A251DA">
        <w:rPr>
          <w:rFonts w:cs="Arial"/>
          <w:bCs/>
          <w:sz w:val="22"/>
        </w:rPr>
        <w:t>t</w:t>
      </w:r>
      <w:r w:rsidR="00847E6C" w:rsidRPr="006A019D">
        <w:rPr>
          <w:rFonts w:cs="Arial"/>
          <w:bCs/>
          <w:sz w:val="22"/>
        </w:rPr>
        <w:t>opogràfiques</w:t>
      </w:r>
      <w:r w:rsidR="00C31731">
        <w:rPr>
          <w:rFonts w:cs="Arial"/>
          <w:bCs/>
          <w:sz w:val="22"/>
        </w:rPr>
        <w:t xml:space="preserve"> de replanteig, </w:t>
      </w:r>
      <w:r w:rsidR="00847E6C" w:rsidRPr="006A019D">
        <w:rPr>
          <w:rFonts w:cs="Arial"/>
          <w:bCs/>
          <w:sz w:val="22"/>
        </w:rPr>
        <w:t>amb el criteri de</w:t>
      </w:r>
      <w:r w:rsidR="00A251DA">
        <w:rPr>
          <w:rFonts w:cs="Arial"/>
          <w:bCs/>
          <w:sz w:val="22"/>
        </w:rPr>
        <w:t>:</w:t>
      </w:r>
    </w:p>
    <w:p w14:paraId="59DD8268" w14:textId="79847E43" w:rsidR="00A251DA" w:rsidRPr="00A251DA" w:rsidRDefault="00A251DA" w:rsidP="0071583A">
      <w:pPr>
        <w:pStyle w:val="Prrafodelista"/>
        <w:numPr>
          <w:ilvl w:val="0"/>
          <w:numId w:val="10"/>
        </w:numPr>
        <w:spacing w:line="240" w:lineRule="auto"/>
        <w:ind w:left="2151"/>
        <w:jc w:val="both"/>
        <w:rPr>
          <w:rFonts w:cs="Arial"/>
          <w:bCs/>
          <w:sz w:val="22"/>
        </w:rPr>
      </w:pPr>
      <w:r w:rsidRPr="00A251DA">
        <w:rPr>
          <w:rFonts w:cs="Arial"/>
          <w:bCs/>
          <w:sz w:val="22"/>
        </w:rPr>
        <w:t>D</w:t>
      </w:r>
      <w:r w:rsidR="00847E6C" w:rsidRPr="00A251DA">
        <w:rPr>
          <w:rFonts w:cs="Arial"/>
          <w:bCs/>
          <w:sz w:val="22"/>
        </w:rPr>
        <w:t>isposar de la màxima visibilitat</w:t>
      </w:r>
      <w:r w:rsidR="00B45083">
        <w:rPr>
          <w:rFonts w:cs="Arial"/>
          <w:bCs/>
          <w:sz w:val="22"/>
        </w:rPr>
        <w:t>.</w:t>
      </w:r>
    </w:p>
    <w:p w14:paraId="6E93DDDF" w14:textId="76AB8780" w:rsidR="00847E6C" w:rsidRPr="00A251DA" w:rsidRDefault="00A251DA" w:rsidP="0071583A">
      <w:pPr>
        <w:pStyle w:val="Prrafodelista"/>
        <w:numPr>
          <w:ilvl w:val="0"/>
          <w:numId w:val="10"/>
        </w:numPr>
        <w:spacing w:line="240" w:lineRule="auto"/>
        <w:ind w:left="2151"/>
        <w:jc w:val="both"/>
        <w:rPr>
          <w:rFonts w:cs="Arial"/>
          <w:bCs/>
          <w:sz w:val="22"/>
        </w:rPr>
      </w:pPr>
      <w:r w:rsidRPr="00A251DA">
        <w:rPr>
          <w:rFonts w:cs="Arial"/>
          <w:bCs/>
          <w:sz w:val="22"/>
        </w:rPr>
        <w:t xml:space="preserve">Que </w:t>
      </w:r>
      <w:r w:rsidR="00847E6C" w:rsidRPr="00A251DA">
        <w:rPr>
          <w:rFonts w:cs="Arial"/>
          <w:bCs/>
          <w:sz w:val="22"/>
        </w:rPr>
        <w:t xml:space="preserve">des de cada </w:t>
      </w:r>
      <w:r w:rsidRPr="00A251DA">
        <w:rPr>
          <w:rFonts w:cs="Arial"/>
          <w:bCs/>
          <w:sz w:val="22"/>
        </w:rPr>
        <w:t>b</w:t>
      </w:r>
      <w:r w:rsidR="00847E6C" w:rsidRPr="00A251DA">
        <w:rPr>
          <w:rFonts w:cs="Arial"/>
          <w:bCs/>
          <w:sz w:val="22"/>
        </w:rPr>
        <w:t xml:space="preserve">ase es poguessin observar dues </w:t>
      </w:r>
      <w:r w:rsidRPr="00A251DA">
        <w:rPr>
          <w:rFonts w:cs="Arial"/>
          <w:bCs/>
          <w:sz w:val="22"/>
        </w:rPr>
        <w:t>b</w:t>
      </w:r>
      <w:r w:rsidR="00847E6C" w:rsidRPr="00A251DA">
        <w:rPr>
          <w:rFonts w:cs="Arial"/>
          <w:bCs/>
          <w:sz w:val="22"/>
        </w:rPr>
        <w:t>ases més com a mínim.</w:t>
      </w:r>
    </w:p>
    <w:p w14:paraId="3A835CDB" w14:textId="6B391402" w:rsidR="00847E6C" w:rsidRDefault="008E5797" w:rsidP="00847E6C">
      <w:pPr>
        <w:ind w:left="360"/>
        <w:jc w:val="both"/>
        <w:rPr>
          <w:rFonts w:cs="Arial"/>
          <w:bCs/>
          <w:sz w:val="22"/>
        </w:rPr>
      </w:pPr>
      <w:r>
        <w:rPr>
          <w:rFonts w:cs="Arial"/>
          <w:bCs/>
          <w:sz w:val="22"/>
        </w:rPr>
        <w:t xml:space="preserve">Depenent de la tipologia de la infraestructura en qüestió, </w:t>
      </w:r>
      <w:r w:rsidR="000A7ECA">
        <w:rPr>
          <w:rFonts w:cs="Arial"/>
          <w:bCs/>
          <w:sz w:val="22"/>
        </w:rPr>
        <w:t xml:space="preserve">si la parcel.la </w:t>
      </w:r>
      <w:r w:rsidR="00205CB0">
        <w:rPr>
          <w:rFonts w:cs="Arial"/>
          <w:bCs/>
          <w:sz w:val="22"/>
        </w:rPr>
        <w:t xml:space="preserve">on aquesta està ubicada </w:t>
      </w:r>
      <w:r w:rsidR="000A7ECA">
        <w:rPr>
          <w:rFonts w:cs="Arial"/>
          <w:bCs/>
          <w:sz w:val="22"/>
        </w:rPr>
        <w:t xml:space="preserve">disposa de </w:t>
      </w:r>
      <w:r w:rsidR="00A251DA">
        <w:rPr>
          <w:rFonts w:cs="Arial"/>
          <w:bCs/>
          <w:sz w:val="22"/>
        </w:rPr>
        <w:t>pati exterior</w:t>
      </w:r>
      <w:r w:rsidR="000A7ECA">
        <w:rPr>
          <w:rFonts w:cs="Arial"/>
          <w:bCs/>
          <w:sz w:val="22"/>
        </w:rPr>
        <w:t xml:space="preserve">, caldrà </w:t>
      </w:r>
      <w:r w:rsidR="00847E6C" w:rsidRPr="006A019D">
        <w:rPr>
          <w:rFonts w:cs="Arial"/>
          <w:bCs/>
          <w:sz w:val="22"/>
        </w:rPr>
        <w:t>col·lo</w:t>
      </w:r>
      <w:r w:rsidR="00A251DA">
        <w:rPr>
          <w:rFonts w:cs="Arial"/>
          <w:bCs/>
          <w:sz w:val="22"/>
        </w:rPr>
        <w:t>car b</w:t>
      </w:r>
      <w:r w:rsidR="00847E6C" w:rsidRPr="006A019D">
        <w:rPr>
          <w:rFonts w:cs="Arial"/>
          <w:bCs/>
          <w:sz w:val="22"/>
        </w:rPr>
        <w:t>ases al</w:t>
      </w:r>
      <w:r w:rsidR="00A251DA">
        <w:rPr>
          <w:rFonts w:cs="Arial"/>
          <w:bCs/>
          <w:sz w:val="22"/>
        </w:rPr>
        <w:t>s</w:t>
      </w:r>
      <w:r w:rsidR="00847E6C" w:rsidRPr="006A019D">
        <w:rPr>
          <w:rFonts w:cs="Arial"/>
          <w:bCs/>
          <w:sz w:val="22"/>
        </w:rPr>
        <w:t xml:space="preserve"> paviment</w:t>
      </w:r>
      <w:r w:rsidR="00A251DA">
        <w:rPr>
          <w:rFonts w:cs="Arial"/>
          <w:bCs/>
          <w:sz w:val="22"/>
        </w:rPr>
        <w:t xml:space="preserve">s (caldrà fer-ho en els paviments de formigó), </w:t>
      </w:r>
      <w:r w:rsidR="000A7ECA">
        <w:rPr>
          <w:rFonts w:cs="Arial"/>
          <w:bCs/>
          <w:sz w:val="22"/>
        </w:rPr>
        <w:t xml:space="preserve">amb </w:t>
      </w:r>
      <w:r w:rsidR="00847E6C" w:rsidRPr="006A019D">
        <w:rPr>
          <w:rFonts w:cs="Arial"/>
          <w:bCs/>
          <w:sz w:val="22"/>
        </w:rPr>
        <w:t xml:space="preserve">tipus </w:t>
      </w:r>
      <w:r w:rsidR="00847E6C">
        <w:rPr>
          <w:rFonts w:cs="Arial"/>
          <w:bCs/>
          <w:sz w:val="22"/>
        </w:rPr>
        <w:t>punta</w:t>
      </w:r>
      <w:r w:rsidR="00847E6C" w:rsidRPr="006A019D">
        <w:rPr>
          <w:rFonts w:cs="Arial"/>
          <w:bCs/>
          <w:sz w:val="22"/>
        </w:rPr>
        <w:t xml:space="preserve"> d'acer o cargol roscat, perquè actuïn com a bases fixes i perdurin en el </w:t>
      </w:r>
      <w:r w:rsidR="00A251DA">
        <w:rPr>
          <w:rFonts w:cs="Arial"/>
          <w:bCs/>
          <w:sz w:val="22"/>
        </w:rPr>
        <w:t xml:space="preserve">decurs del </w:t>
      </w:r>
      <w:r w:rsidR="00847E6C" w:rsidRPr="006A019D">
        <w:rPr>
          <w:rFonts w:cs="Arial"/>
          <w:bCs/>
          <w:sz w:val="22"/>
        </w:rPr>
        <w:t xml:space="preserve">temps. </w:t>
      </w:r>
      <w:r w:rsidR="00CD204F">
        <w:rPr>
          <w:rFonts w:cs="Arial"/>
          <w:bCs/>
          <w:sz w:val="22"/>
        </w:rPr>
        <w:t xml:space="preserve">A </w:t>
      </w:r>
      <w:r w:rsidR="00A251DA">
        <w:rPr>
          <w:rFonts w:cs="Arial"/>
          <w:bCs/>
          <w:sz w:val="22"/>
        </w:rPr>
        <w:t>l’</w:t>
      </w:r>
      <w:r w:rsidR="00847E6C" w:rsidRPr="006A019D">
        <w:rPr>
          <w:rFonts w:cs="Arial"/>
          <w:bCs/>
          <w:sz w:val="22"/>
        </w:rPr>
        <w:t>interior (</w:t>
      </w:r>
      <w:r w:rsidR="00A251DA">
        <w:rPr>
          <w:rFonts w:cs="Arial"/>
          <w:bCs/>
          <w:sz w:val="22"/>
        </w:rPr>
        <w:t xml:space="preserve">amb el vist i plau </w:t>
      </w:r>
      <w:r w:rsidR="00847E6C" w:rsidRPr="006A019D">
        <w:rPr>
          <w:rFonts w:cs="Arial"/>
          <w:bCs/>
          <w:sz w:val="22"/>
        </w:rPr>
        <w:t>sota de</w:t>
      </w:r>
      <w:r w:rsidR="00A251DA">
        <w:rPr>
          <w:rFonts w:cs="Arial"/>
          <w:bCs/>
          <w:sz w:val="22"/>
        </w:rPr>
        <w:t>ls tècnics d’ATL</w:t>
      </w:r>
      <w:r w:rsidR="00847E6C" w:rsidRPr="006A019D">
        <w:rPr>
          <w:rFonts w:cs="Arial"/>
          <w:bCs/>
          <w:sz w:val="22"/>
        </w:rPr>
        <w:t xml:space="preserve">) es col·locaran una sèrie de dianes </w:t>
      </w:r>
      <w:r w:rsidR="00A251DA">
        <w:rPr>
          <w:rFonts w:cs="Arial"/>
          <w:bCs/>
          <w:sz w:val="22"/>
        </w:rPr>
        <w:t xml:space="preserve">de control que serviran </w:t>
      </w:r>
      <w:r w:rsidR="00847E6C" w:rsidRPr="006A019D">
        <w:rPr>
          <w:rFonts w:cs="Arial"/>
          <w:bCs/>
          <w:sz w:val="22"/>
        </w:rPr>
        <w:t>de referència a les posicions d'escane</w:t>
      </w:r>
      <w:r w:rsidR="00847E6C">
        <w:rPr>
          <w:rFonts w:cs="Arial"/>
          <w:bCs/>
          <w:sz w:val="22"/>
        </w:rPr>
        <w:t>jat</w:t>
      </w:r>
      <w:r w:rsidR="00847E6C" w:rsidRPr="006A019D">
        <w:rPr>
          <w:rFonts w:cs="Arial"/>
          <w:bCs/>
          <w:sz w:val="22"/>
        </w:rPr>
        <w:t xml:space="preserve"> interiors.</w:t>
      </w:r>
    </w:p>
    <w:p w14:paraId="2B739E5E" w14:textId="5602EE12" w:rsidR="00CD204F" w:rsidRDefault="00CD204F" w:rsidP="00847E6C">
      <w:pPr>
        <w:ind w:left="360"/>
        <w:jc w:val="both"/>
        <w:rPr>
          <w:rFonts w:cs="Arial"/>
          <w:bCs/>
          <w:sz w:val="22"/>
        </w:rPr>
      </w:pPr>
      <w:r>
        <w:rPr>
          <w:rFonts w:cs="Arial"/>
          <w:bCs/>
          <w:sz w:val="22"/>
        </w:rPr>
        <w:t xml:space="preserve">Tanmateix </w:t>
      </w:r>
      <w:r w:rsidR="009D3C91">
        <w:rPr>
          <w:rFonts w:cs="Arial"/>
          <w:bCs/>
          <w:sz w:val="22"/>
        </w:rPr>
        <w:t xml:space="preserve">a banda de dur a terme l’aixecament del perímetre de la parcel.la on hi hagi la infraestructura d’ATL, també </w:t>
      </w:r>
      <w:r>
        <w:rPr>
          <w:rFonts w:cs="Arial"/>
          <w:bCs/>
          <w:sz w:val="22"/>
        </w:rPr>
        <w:t xml:space="preserve">caldrà </w:t>
      </w:r>
      <w:r w:rsidR="008D7A60">
        <w:rPr>
          <w:rFonts w:cs="Arial"/>
          <w:bCs/>
          <w:sz w:val="22"/>
        </w:rPr>
        <w:t xml:space="preserve">dur a terme l’aixecament </w:t>
      </w:r>
      <w:r>
        <w:rPr>
          <w:rFonts w:cs="Arial"/>
          <w:bCs/>
          <w:sz w:val="22"/>
        </w:rPr>
        <w:t>topogr</w:t>
      </w:r>
      <w:r w:rsidR="008D7A60">
        <w:rPr>
          <w:rFonts w:cs="Arial"/>
          <w:bCs/>
          <w:sz w:val="22"/>
        </w:rPr>
        <w:t xml:space="preserve">àfic de </w:t>
      </w:r>
      <w:r>
        <w:rPr>
          <w:rFonts w:cs="Arial"/>
          <w:bCs/>
          <w:sz w:val="22"/>
        </w:rPr>
        <w:t xml:space="preserve">l’exterior </w:t>
      </w:r>
      <w:r w:rsidR="008D7A60">
        <w:rPr>
          <w:rFonts w:cs="Arial"/>
          <w:bCs/>
          <w:sz w:val="22"/>
        </w:rPr>
        <w:t xml:space="preserve">immediat de la parcel.la. </w:t>
      </w:r>
      <w:r w:rsidR="009C245F">
        <w:rPr>
          <w:rFonts w:cs="Arial"/>
          <w:bCs/>
          <w:sz w:val="22"/>
        </w:rPr>
        <w:t xml:space="preserve">Caldrà </w:t>
      </w:r>
      <w:r w:rsidR="008058F4">
        <w:rPr>
          <w:rFonts w:cs="Arial"/>
          <w:bCs/>
          <w:sz w:val="22"/>
        </w:rPr>
        <w:t xml:space="preserve">cercar </w:t>
      </w:r>
      <w:r w:rsidR="009C245F">
        <w:rPr>
          <w:rFonts w:cs="Arial"/>
          <w:bCs/>
          <w:sz w:val="22"/>
        </w:rPr>
        <w:t>buscar les bases que l’ajuntament tingui en aquesta zona</w:t>
      </w:r>
      <w:r w:rsidR="008058F4">
        <w:rPr>
          <w:rFonts w:cs="Arial"/>
          <w:bCs/>
          <w:sz w:val="22"/>
        </w:rPr>
        <w:t xml:space="preserve"> per a</w:t>
      </w:r>
      <w:r w:rsidR="001D418B">
        <w:rPr>
          <w:rFonts w:cs="Arial"/>
          <w:bCs/>
          <w:sz w:val="22"/>
        </w:rPr>
        <w:t xml:space="preserve"> incloure-les en aquests treball topogràfic, </w:t>
      </w:r>
      <w:r w:rsidR="009C245F">
        <w:rPr>
          <w:rFonts w:cs="Arial"/>
          <w:bCs/>
          <w:sz w:val="22"/>
        </w:rPr>
        <w:t xml:space="preserve">i en el seu defecte, </w:t>
      </w:r>
      <w:r w:rsidR="001D418B">
        <w:rPr>
          <w:rFonts w:cs="Arial"/>
          <w:bCs/>
          <w:sz w:val="22"/>
        </w:rPr>
        <w:t xml:space="preserve">caldrà </w:t>
      </w:r>
      <w:r w:rsidR="003A677E">
        <w:rPr>
          <w:rFonts w:cs="Arial"/>
          <w:bCs/>
          <w:sz w:val="22"/>
        </w:rPr>
        <w:t>identificar e</w:t>
      </w:r>
      <w:r w:rsidR="001D418B">
        <w:rPr>
          <w:rFonts w:cs="Arial"/>
          <w:bCs/>
          <w:sz w:val="22"/>
        </w:rPr>
        <w:t>le</w:t>
      </w:r>
      <w:r w:rsidR="00225347">
        <w:rPr>
          <w:rFonts w:cs="Arial"/>
          <w:bCs/>
          <w:sz w:val="22"/>
        </w:rPr>
        <w:t>ments</w:t>
      </w:r>
      <w:r w:rsidR="00EF521F">
        <w:rPr>
          <w:rFonts w:cs="Arial"/>
          <w:bCs/>
          <w:sz w:val="22"/>
        </w:rPr>
        <w:t xml:space="preserve"> c</w:t>
      </w:r>
      <w:r w:rsidR="00225347">
        <w:rPr>
          <w:rFonts w:cs="Arial"/>
          <w:bCs/>
          <w:sz w:val="22"/>
        </w:rPr>
        <w:t xml:space="preserve">olindants de </w:t>
      </w:r>
      <w:r w:rsidR="00E53601">
        <w:rPr>
          <w:rFonts w:cs="Arial"/>
          <w:bCs/>
          <w:sz w:val="22"/>
        </w:rPr>
        <w:t xml:space="preserve">vial </w:t>
      </w:r>
      <w:r w:rsidR="00F2244F">
        <w:rPr>
          <w:rFonts w:cs="Arial"/>
          <w:bCs/>
          <w:sz w:val="22"/>
        </w:rPr>
        <w:t>o d</w:t>
      </w:r>
      <w:r w:rsidR="00225347">
        <w:rPr>
          <w:rFonts w:cs="Arial"/>
          <w:bCs/>
          <w:sz w:val="22"/>
        </w:rPr>
        <w:t xml:space="preserve">’espai públic, com ara vorera, línia de façana </w:t>
      </w:r>
      <w:r w:rsidR="00F755A7">
        <w:rPr>
          <w:rFonts w:cs="Arial"/>
          <w:bCs/>
          <w:sz w:val="22"/>
        </w:rPr>
        <w:t xml:space="preserve">a </w:t>
      </w:r>
      <w:r w:rsidR="00225347">
        <w:rPr>
          <w:rFonts w:cs="Arial"/>
          <w:bCs/>
          <w:sz w:val="22"/>
        </w:rPr>
        <w:t xml:space="preserve">carrer, </w:t>
      </w:r>
      <w:r w:rsidR="00E53601">
        <w:rPr>
          <w:rFonts w:cs="Arial"/>
          <w:bCs/>
          <w:sz w:val="22"/>
        </w:rPr>
        <w:t>xamfrà o bé</w:t>
      </w:r>
      <w:r w:rsidR="00687EB5">
        <w:rPr>
          <w:rFonts w:cs="Arial"/>
          <w:bCs/>
          <w:sz w:val="22"/>
        </w:rPr>
        <w:t xml:space="preserve"> vèrtex en cantonades d’edificis</w:t>
      </w:r>
      <w:r w:rsidR="00905876">
        <w:rPr>
          <w:rFonts w:cs="Arial"/>
          <w:bCs/>
          <w:sz w:val="22"/>
        </w:rPr>
        <w:t xml:space="preserve">, si no es disposa de bases </w:t>
      </w:r>
      <w:r w:rsidR="008766E9">
        <w:rPr>
          <w:rFonts w:cs="Arial"/>
          <w:bCs/>
          <w:sz w:val="22"/>
        </w:rPr>
        <w:t xml:space="preserve">de l’ajuntament </w:t>
      </w:r>
      <w:r w:rsidR="00905876">
        <w:rPr>
          <w:rFonts w:cs="Arial"/>
          <w:bCs/>
          <w:sz w:val="22"/>
        </w:rPr>
        <w:t>properes</w:t>
      </w:r>
      <w:r w:rsidR="008766E9">
        <w:rPr>
          <w:rFonts w:cs="Arial"/>
          <w:bCs/>
          <w:sz w:val="22"/>
        </w:rPr>
        <w:t>.</w:t>
      </w:r>
    </w:p>
    <w:p w14:paraId="42EADB4B" w14:textId="77777777" w:rsidR="00A31C27" w:rsidRPr="009D5532" w:rsidRDefault="00D36393" w:rsidP="00847E6C">
      <w:pPr>
        <w:ind w:left="360"/>
        <w:jc w:val="both"/>
        <w:rPr>
          <w:rFonts w:cs="Arial"/>
          <w:bCs/>
          <w:sz w:val="22"/>
        </w:rPr>
      </w:pPr>
      <w:r w:rsidRPr="009D5532">
        <w:rPr>
          <w:rFonts w:cs="Arial"/>
          <w:bCs/>
          <w:sz w:val="22"/>
        </w:rPr>
        <w:t xml:space="preserve">Els treballs d’aixecament </w:t>
      </w:r>
      <w:r w:rsidR="006873FE" w:rsidRPr="009D5532">
        <w:rPr>
          <w:rFonts w:cs="Arial"/>
          <w:bCs/>
          <w:sz w:val="22"/>
        </w:rPr>
        <w:t>topogràfic inclouran específicament la presa de dades de</w:t>
      </w:r>
      <w:r w:rsidR="00A31C27" w:rsidRPr="009D5532">
        <w:rPr>
          <w:rFonts w:cs="Arial"/>
          <w:bCs/>
          <w:sz w:val="22"/>
        </w:rPr>
        <w:t>:</w:t>
      </w:r>
    </w:p>
    <w:p w14:paraId="3EB8CA05" w14:textId="4068B0B5" w:rsidR="00DB198A" w:rsidRPr="009D5532" w:rsidRDefault="00DB198A" w:rsidP="008A6DF5">
      <w:pPr>
        <w:pStyle w:val="NormalL2"/>
        <w:numPr>
          <w:ilvl w:val="0"/>
          <w:numId w:val="44"/>
        </w:numPr>
        <w:spacing w:line="240" w:lineRule="auto"/>
        <w:rPr>
          <w:rFonts w:cs="Arial"/>
          <w:noProof/>
          <w:sz w:val="22"/>
          <w:lang w:val="es-ES"/>
        </w:rPr>
      </w:pPr>
      <w:r w:rsidRPr="009D5532">
        <w:rPr>
          <w:rFonts w:cs="Arial"/>
          <w:noProof/>
          <w:sz w:val="22"/>
          <w:lang w:val="es-ES"/>
        </w:rPr>
        <w:t xml:space="preserve">Arquetes i cambra de claus: </w:t>
      </w:r>
    </w:p>
    <w:p w14:paraId="61613348" w14:textId="21A0B64D" w:rsidR="00DB198A" w:rsidRPr="009D5532" w:rsidRDefault="00A31C27" w:rsidP="008A6DF5">
      <w:pPr>
        <w:pStyle w:val="Prrafodelista"/>
        <w:numPr>
          <w:ilvl w:val="0"/>
          <w:numId w:val="46"/>
        </w:numPr>
        <w:spacing w:line="240" w:lineRule="auto"/>
        <w:jc w:val="both"/>
        <w:rPr>
          <w:rFonts w:cs="Arial"/>
          <w:bCs/>
          <w:sz w:val="22"/>
        </w:rPr>
      </w:pPr>
      <w:r w:rsidRPr="009D5532">
        <w:rPr>
          <w:rFonts w:cs="Arial"/>
          <w:bCs/>
          <w:sz w:val="22"/>
        </w:rPr>
        <w:t>L</w:t>
      </w:r>
      <w:r w:rsidR="006873FE" w:rsidRPr="009D5532">
        <w:rPr>
          <w:rFonts w:cs="Arial"/>
          <w:bCs/>
          <w:sz w:val="22"/>
        </w:rPr>
        <w:t>a cota de solera de formigó</w:t>
      </w:r>
      <w:r w:rsidR="00DB198A" w:rsidRPr="009D5532">
        <w:rPr>
          <w:rFonts w:cs="Arial"/>
          <w:bCs/>
          <w:sz w:val="22"/>
        </w:rPr>
        <w:t>.</w:t>
      </w:r>
    </w:p>
    <w:p w14:paraId="6769AFB3" w14:textId="336A0CBD" w:rsidR="00DB198A" w:rsidRPr="009D5532" w:rsidRDefault="00DB198A" w:rsidP="008A6DF5">
      <w:pPr>
        <w:pStyle w:val="Prrafodelista"/>
        <w:numPr>
          <w:ilvl w:val="0"/>
          <w:numId w:val="46"/>
        </w:numPr>
        <w:spacing w:line="240" w:lineRule="auto"/>
        <w:jc w:val="both"/>
        <w:rPr>
          <w:rFonts w:cs="Arial"/>
          <w:bCs/>
          <w:sz w:val="22"/>
        </w:rPr>
      </w:pPr>
      <w:r w:rsidRPr="009D5532">
        <w:rPr>
          <w:rFonts w:cs="Arial"/>
          <w:bCs/>
          <w:sz w:val="22"/>
        </w:rPr>
        <w:t>La cota de la generatriu superior de la</w:t>
      </w:r>
      <w:r w:rsidR="001B4308" w:rsidRPr="009D5532">
        <w:rPr>
          <w:rFonts w:cs="Arial"/>
          <w:bCs/>
          <w:sz w:val="22"/>
        </w:rPr>
        <w:t>/les canonada/es d’entrada i de sortida.</w:t>
      </w:r>
    </w:p>
    <w:p w14:paraId="785640E1" w14:textId="77777777" w:rsidR="001B4308" w:rsidRPr="009D5532" w:rsidRDefault="001B4308" w:rsidP="008A6DF5">
      <w:pPr>
        <w:pStyle w:val="NormalL2"/>
        <w:numPr>
          <w:ilvl w:val="0"/>
          <w:numId w:val="44"/>
        </w:numPr>
        <w:spacing w:line="240" w:lineRule="auto"/>
        <w:rPr>
          <w:rFonts w:cs="Arial"/>
          <w:noProof/>
          <w:sz w:val="22"/>
          <w:lang w:val="es-ES"/>
        </w:rPr>
      </w:pPr>
      <w:r w:rsidRPr="009D5532">
        <w:rPr>
          <w:rFonts w:cs="Arial"/>
          <w:noProof/>
          <w:sz w:val="22"/>
          <w:lang w:val="es-ES"/>
        </w:rPr>
        <w:t>Pericons de la xarxa de sanejament i desguàs:</w:t>
      </w:r>
    </w:p>
    <w:p w14:paraId="5E94BB46" w14:textId="77777777" w:rsidR="001B4308" w:rsidRPr="009D5532" w:rsidRDefault="001B4308" w:rsidP="008A6DF5">
      <w:pPr>
        <w:pStyle w:val="Prrafodelista"/>
        <w:numPr>
          <w:ilvl w:val="0"/>
          <w:numId w:val="48"/>
        </w:numPr>
        <w:spacing w:line="240" w:lineRule="auto"/>
        <w:jc w:val="both"/>
        <w:rPr>
          <w:rFonts w:cs="Arial"/>
          <w:bCs/>
          <w:sz w:val="22"/>
        </w:rPr>
      </w:pPr>
      <w:r w:rsidRPr="009D5532">
        <w:rPr>
          <w:rFonts w:cs="Arial"/>
          <w:bCs/>
          <w:sz w:val="22"/>
        </w:rPr>
        <w:t>La cota de solera de formigó.</w:t>
      </w:r>
    </w:p>
    <w:p w14:paraId="1AB36AE5" w14:textId="32CD0CA7" w:rsidR="00D36393" w:rsidRPr="009D5532" w:rsidRDefault="00DB198A" w:rsidP="008A6DF5">
      <w:pPr>
        <w:pStyle w:val="Prrafodelista"/>
        <w:numPr>
          <w:ilvl w:val="0"/>
          <w:numId w:val="48"/>
        </w:numPr>
        <w:spacing w:line="240" w:lineRule="auto"/>
        <w:jc w:val="both"/>
        <w:rPr>
          <w:rFonts w:cs="Arial"/>
          <w:bCs/>
          <w:sz w:val="22"/>
        </w:rPr>
      </w:pPr>
      <w:r w:rsidRPr="009D5532">
        <w:rPr>
          <w:rFonts w:cs="Arial"/>
          <w:bCs/>
          <w:sz w:val="22"/>
        </w:rPr>
        <w:lastRenderedPageBreak/>
        <w:t>Les cotes de</w:t>
      </w:r>
      <w:r w:rsidR="001B4308" w:rsidRPr="009D5532">
        <w:rPr>
          <w:rFonts w:cs="Arial"/>
          <w:bCs/>
          <w:sz w:val="22"/>
        </w:rPr>
        <w:t xml:space="preserve"> fil d’aigua de</w:t>
      </w:r>
      <w:r w:rsidR="00723DDE" w:rsidRPr="009D5532">
        <w:rPr>
          <w:rFonts w:cs="Arial"/>
          <w:bCs/>
          <w:sz w:val="22"/>
        </w:rPr>
        <w:t xml:space="preserve"> les canonades d’entrada </w:t>
      </w:r>
      <w:r w:rsidR="00430A74" w:rsidRPr="009D5532">
        <w:rPr>
          <w:rFonts w:cs="Arial"/>
          <w:bCs/>
          <w:sz w:val="22"/>
        </w:rPr>
        <w:t xml:space="preserve">i de sortida al pericó. </w:t>
      </w:r>
    </w:p>
    <w:p w14:paraId="27415EB9" w14:textId="77777777" w:rsidR="00D123B9" w:rsidRDefault="00D123B9" w:rsidP="00847E6C">
      <w:pPr>
        <w:ind w:left="360"/>
        <w:jc w:val="both"/>
        <w:rPr>
          <w:rFonts w:cs="Arial"/>
          <w:bCs/>
          <w:sz w:val="22"/>
        </w:rPr>
      </w:pPr>
    </w:p>
    <w:p w14:paraId="1B6D5977" w14:textId="77777777" w:rsidR="00847E6C" w:rsidRPr="00A251DA" w:rsidRDefault="00847E6C" w:rsidP="00A251DA">
      <w:pPr>
        <w:pStyle w:val="Ttulo3"/>
        <w:ind w:left="1224"/>
      </w:pPr>
      <w:bookmarkStart w:id="8" w:name="_Toc134084358"/>
      <w:r w:rsidRPr="00A251DA">
        <w:t>ESCANEJAT 3D</w:t>
      </w:r>
      <w:bookmarkEnd w:id="8"/>
    </w:p>
    <w:p w14:paraId="62D1C56E" w14:textId="26BF99F2" w:rsidR="003B2D24" w:rsidRDefault="00220090" w:rsidP="003B2D24">
      <w:pPr>
        <w:ind w:left="360"/>
        <w:jc w:val="both"/>
        <w:rPr>
          <w:rFonts w:cs="Arial"/>
          <w:bCs/>
          <w:sz w:val="22"/>
        </w:rPr>
      </w:pPr>
      <w:r>
        <w:rPr>
          <w:rFonts w:cs="Arial"/>
          <w:bCs/>
          <w:sz w:val="22"/>
        </w:rPr>
        <w:t xml:space="preserve">Una vegada s’ha aixecat les bases de replanteig, es durà a terme el procés </w:t>
      </w:r>
      <w:r w:rsidR="00934A1A">
        <w:rPr>
          <w:rFonts w:cs="Arial"/>
          <w:bCs/>
          <w:sz w:val="22"/>
        </w:rPr>
        <w:t xml:space="preserve">de presa de dades amb equip tipus làser escàner 3D. </w:t>
      </w:r>
      <w:r w:rsidR="00FE0088">
        <w:rPr>
          <w:rFonts w:cs="Arial"/>
          <w:bCs/>
          <w:sz w:val="22"/>
        </w:rPr>
        <w:t xml:space="preserve">Aleshores, aquesta presa </w:t>
      </w:r>
      <w:r w:rsidR="00847E6C" w:rsidRPr="006A019D">
        <w:rPr>
          <w:rFonts w:cs="Arial"/>
          <w:bCs/>
          <w:sz w:val="22"/>
        </w:rPr>
        <w:t>de dades 3D es realitza</w:t>
      </w:r>
      <w:r w:rsidR="00FE0088">
        <w:rPr>
          <w:rFonts w:cs="Arial"/>
          <w:bCs/>
          <w:sz w:val="22"/>
        </w:rPr>
        <w:t xml:space="preserve">rà </w:t>
      </w:r>
      <w:r w:rsidR="00847E6C" w:rsidRPr="006A019D">
        <w:rPr>
          <w:rFonts w:cs="Arial"/>
          <w:bCs/>
          <w:sz w:val="22"/>
        </w:rPr>
        <w:t>amb l'ús de tecnologia Làser Escàner Terrestre, generant un model de Núvol de Punts 3D (COLOR +HDR a interiors</w:t>
      </w:r>
      <w:r w:rsidR="006F68C6">
        <w:rPr>
          <w:rFonts w:cs="Arial"/>
          <w:bCs/>
          <w:sz w:val="22"/>
        </w:rPr>
        <w:t xml:space="preserve"> </w:t>
      </w:r>
      <w:r w:rsidR="00B415B1">
        <w:rPr>
          <w:rFonts w:cs="Arial"/>
          <w:bCs/>
          <w:sz w:val="22"/>
        </w:rPr>
        <w:t>de sales i espais amb instal.lacions i equips</w:t>
      </w:r>
      <w:r w:rsidR="00A251DA">
        <w:rPr>
          <w:rFonts w:cs="Arial"/>
          <w:bCs/>
          <w:sz w:val="22"/>
        </w:rPr>
        <w:t>, i amb e</w:t>
      </w:r>
      <w:r w:rsidR="00847E6C" w:rsidRPr="006A019D">
        <w:rPr>
          <w:rFonts w:cs="Arial"/>
          <w:bCs/>
          <w:sz w:val="22"/>
        </w:rPr>
        <w:t xml:space="preserve">scala de </w:t>
      </w:r>
      <w:r w:rsidR="00A251DA">
        <w:rPr>
          <w:rFonts w:cs="Arial"/>
          <w:bCs/>
          <w:sz w:val="22"/>
        </w:rPr>
        <w:t>g</w:t>
      </w:r>
      <w:r w:rsidR="00847E6C" w:rsidRPr="006A019D">
        <w:rPr>
          <w:rFonts w:cs="Arial"/>
          <w:bCs/>
          <w:sz w:val="22"/>
        </w:rPr>
        <w:t>risos</w:t>
      </w:r>
      <w:r w:rsidR="00A251DA">
        <w:rPr>
          <w:rFonts w:cs="Arial"/>
          <w:bCs/>
          <w:sz w:val="22"/>
        </w:rPr>
        <w:t xml:space="preserve"> a l’exterior</w:t>
      </w:r>
      <w:r w:rsidR="00E07F0C">
        <w:rPr>
          <w:rFonts w:cs="Arial"/>
          <w:bCs/>
          <w:sz w:val="22"/>
        </w:rPr>
        <w:t xml:space="preserve"> i elements d’obra civil</w:t>
      </w:r>
      <w:r w:rsidR="00847E6C" w:rsidRPr="006A019D">
        <w:rPr>
          <w:rFonts w:cs="Arial"/>
          <w:bCs/>
          <w:sz w:val="22"/>
        </w:rPr>
        <w:t xml:space="preserve">), </w:t>
      </w:r>
      <w:r w:rsidR="00AA3457">
        <w:rPr>
          <w:rFonts w:cs="Arial"/>
          <w:bCs/>
          <w:sz w:val="22"/>
        </w:rPr>
        <w:t>Tanmateix,</w:t>
      </w:r>
      <w:r w:rsidR="003B2D24">
        <w:rPr>
          <w:rFonts w:cs="Arial"/>
          <w:bCs/>
          <w:sz w:val="22"/>
        </w:rPr>
        <w:t xml:space="preserve"> amb </w:t>
      </w:r>
      <w:r w:rsidR="00AA3457">
        <w:rPr>
          <w:rFonts w:cs="Arial"/>
          <w:bCs/>
          <w:sz w:val="22"/>
        </w:rPr>
        <w:t xml:space="preserve">la </w:t>
      </w:r>
      <w:r w:rsidR="003B2D24">
        <w:rPr>
          <w:rFonts w:cs="Arial"/>
          <w:bCs/>
          <w:sz w:val="22"/>
        </w:rPr>
        <w:t>mateixa p</w:t>
      </w:r>
      <w:r w:rsidR="00AA3457">
        <w:rPr>
          <w:rFonts w:cs="Arial"/>
          <w:bCs/>
          <w:sz w:val="22"/>
        </w:rPr>
        <w:t xml:space="preserve">resa de dades amb làser escàner 3D </w:t>
      </w:r>
      <w:r w:rsidR="003B2D24">
        <w:rPr>
          <w:rFonts w:cs="Arial"/>
          <w:bCs/>
          <w:sz w:val="22"/>
        </w:rPr>
        <w:t>caldrà capturar fotografies de 360º.</w:t>
      </w:r>
    </w:p>
    <w:p w14:paraId="027F8CA5" w14:textId="60660F20" w:rsidR="00CD602E" w:rsidRPr="003D207C" w:rsidRDefault="0040537E" w:rsidP="00796482">
      <w:pPr>
        <w:ind w:left="360"/>
        <w:jc w:val="both"/>
        <w:rPr>
          <w:rFonts w:cs="Arial"/>
          <w:b/>
          <w:sz w:val="22"/>
          <w:u w:val="single"/>
        </w:rPr>
      </w:pPr>
      <w:r w:rsidRPr="003D207C">
        <w:rPr>
          <w:rFonts w:cs="Arial"/>
          <w:b/>
          <w:sz w:val="22"/>
          <w:u w:val="single"/>
        </w:rPr>
        <w:t>Requisits tècnics:</w:t>
      </w:r>
    </w:p>
    <w:p w14:paraId="3EF969A4" w14:textId="133A5CB1" w:rsidR="00A310D2" w:rsidRPr="0040537E" w:rsidRDefault="00A310D2" w:rsidP="0040537E">
      <w:pPr>
        <w:pStyle w:val="Prrafodelista"/>
        <w:numPr>
          <w:ilvl w:val="0"/>
          <w:numId w:val="17"/>
        </w:numPr>
        <w:jc w:val="both"/>
        <w:rPr>
          <w:rFonts w:cs="Arial"/>
          <w:bCs/>
          <w:sz w:val="22"/>
        </w:rPr>
      </w:pPr>
      <w:r w:rsidRPr="0040537E">
        <w:rPr>
          <w:rFonts w:cs="Arial"/>
          <w:bCs/>
          <w:sz w:val="22"/>
        </w:rPr>
        <w:t>Pel que fa a la densitat del núvol de punts</w:t>
      </w:r>
      <w:r w:rsidR="006B635A" w:rsidRPr="0040537E">
        <w:rPr>
          <w:rFonts w:cs="Arial"/>
          <w:bCs/>
          <w:sz w:val="22"/>
        </w:rPr>
        <w:t xml:space="preserve"> </w:t>
      </w:r>
      <w:r w:rsidR="005A4D5D" w:rsidRPr="0040537E">
        <w:rPr>
          <w:rFonts w:cs="Arial"/>
          <w:bCs/>
          <w:sz w:val="22"/>
        </w:rPr>
        <w:t>es demana:</w:t>
      </w:r>
    </w:p>
    <w:p w14:paraId="0C76FEE7" w14:textId="68DB72E3" w:rsidR="005A4D5D" w:rsidRDefault="005A4D5D" w:rsidP="0040537E">
      <w:pPr>
        <w:pStyle w:val="Prrafodelista"/>
        <w:numPr>
          <w:ilvl w:val="0"/>
          <w:numId w:val="19"/>
        </w:numPr>
        <w:jc w:val="both"/>
        <w:rPr>
          <w:rFonts w:cs="Arial"/>
          <w:bCs/>
          <w:sz w:val="22"/>
        </w:rPr>
      </w:pPr>
      <w:r>
        <w:rPr>
          <w:rFonts w:cs="Arial"/>
          <w:bCs/>
          <w:sz w:val="22"/>
        </w:rPr>
        <w:t>Pels elements d’obra civil, un punt cada 5mm a 10 metres.</w:t>
      </w:r>
    </w:p>
    <w:p w14:paraId="4960B993" w14:textId="6D64F019" w:rsidR="00E07F0C" w:rsidRDefault="005A4D5D" w:rsidP="0040537E">
      <w:pPr>
        <w:pStyle w:val="Prrafodelista"/>
        <w:numPr>
          <w:ilvl w:val="0"/>
          <w:numId w:val="19"/>
        </w:numPr>
        <w:jc w:val="both"/>
        <w:rPr>
          <w:rFonts w:cs="Arial"/>
          <w:bCs/>
          <w:sz w:val="22"/>
        </w:rPr>
      </w:pPr>
      <w:r>
        <w:rPr>
          <w:rFonts w:cs="Arial"/>
          <w:bCs/>
          <w:sz w:val="22"/>
        </w:rPr>
        <w:t xml:space="preserve">Pels elements d’instal.lacions i equips, un punt cada </w:t>
      </w:r>
      <w:r w:rsidR="00033EDB">
        <w:rPr>
          <w:rFonts w:cs="Arial"/>
          <w:bCs/>
          <w:sz w:val="22"/>
        </w:rPr>
        <w:t>3 mm a 10 metres.</w:t>
      </w:r>
    </w:p>
    <w:p w14:paraId="422E0E00" w14:textId="68C2C329" w:rsidR="00033EDB" w:rsidRPr="00033EDB" w:rsidRDefault="006B635A" w:rsidP="00D308D6">
      <w:pPr>
        <w:ind w:left="708"/>
        <w:jc w:val="both"/>
        <w:rPr>
          <w:rFonts w:cs="Arial"/>
          <w:bCs/>
          <w:sz w:val="22"/>
        </w:rPr>
      </w:pPr>
      <w:r>
        <w:rPr>
          <w:rFonts w:cs="Arial"/>
          <w:bCs/>
          <w:sz w:val="22"/>
        </w:rPr>
        <w:t xml:space="preserve">Aquest criteri es veurà recolzat en les bones pràctiques per raó </w:t>
      </w:r>
      <w:r w:rsidR="00751DE2">
        <w:rPr>
          <w:rFonts w:cs="Arial"/>
          <w:bCs/>
          <w:sz w:val="22"/>
        </w:rPr>
        <w:t>d’evitar generar arxius</w:t>
      </w:r>
      <w:r w:rsidR="00B76E69">
        <w:rPr>
          <w:rFonts w:cs="Arial"/>
          <w:bCs/>
          <w:sz w:val="22"/>
        </w:rPr>
        <w:t xml:space="preserve"> massa voluminosos</w:t>
      </w:r>
      <w:r w:rsidR="00427C7C">
        <w:rPr>
          <w:rFonts w:cs="Arial"/>
          <w:bCs/>
          <w:sz w:val="22"/>
        </w:rPr>
        <w:t xml:space="preserve">, </w:t>
      </w:r>
      <w:r w:rsidR="00B76E69">
        <w:rPr>
          <w:rFonts w:cs="Arial"/>
          <w:bCs/>
          <w:sz w:val="22"/>
        </w:rPr>
        <w:t xml:space="preserve">i que dificultin </w:t>
      </w:r>
      <w:r w:rsidR="00165ECE">
        <w:rPr>
          <w:rFonts w:cs="Arial"/>
          <w:bCs/>
          <w:sz w:val="22"/>
        </w:rPr>
        <w:t xml:space="preserve">(innecessàriament) </w:t>
      </w:r>
      <w:r w:rsidR="00B76E69">
        <w:rPr>
          <w:rFonts w:cs="Arial"/>
          <w:bCs/>
          <w:sz w:val="22"/>
        </w:rPr>
        <w:t xml:space="preserve">el treball </w:t>
      </w:r>
      <w:r w:rsidR="00165ECE">
        <w:rPr>
          <w:rFonts w:cs="Arial"/>
          <w:bCs/>
          <w:sz w:val="22"/>
        </w:rPr>
        <w:t>en la càrrega d’aquests arxius amb les eines de modelat BIM.</w:t>
      </w:r>
    </w:p>
    <w:p w14:paraId="18FE82F8" w14:textId="6403B1E5" w:rsidR="00C32C4F" w:rsidRDefault="00CD602E" w:rsidP="00D308D6">
      <w:pPr>
        <w:ind w:left="708"/>
        <w:jc w:val="both"/>
        <w:rPr>
          <w:rFonts w:cs="Arial"/>
          <w:bCs/>
          <w:sz w:val="22"/>
        </w:rPr>
      </w:pPr>
      <w:r>
        <w:rPr>
          <w:rFonts w:cs="Arial"/>
          <w:bCs/>
          <w:sz w:val="22"/>
        </w:rPr>
        <w:t xml:space="preserve">Com a criteri general, </w:t>
      </w:r>
      <w:r w:rsidR="000B1302">
        <w:rPr>
          <w:rFonts w:cs="Arial"/>
          <w:bCs/>
          <w:sz w:val="22"/>
        </w:rPr>
        <w:t xml:space="preserve">cal </w:t>
      </w:r>
      <w:r>
        <w:rPr>
          <w:rFonts w:cs="Arial"/>
          <w:bCs/>
          <w:sz w:val="22"/>
        </w:rPr>
        <w:t xml:space="preserve">tindre en compte </w:t>
      </w:r>
      <w:r w:rsidR="000B1302">
        <w:rPr>
          <w:rFonts w:cs="Arial"/>
          <w:bCs/>
          <w:sz w:val="22"/>
        </w:rPr>
        <w:t>que e</w:t>
      </w:r>
      <w:r w:rsidR="00075C03">
        <w:rPr>
          <w:rFonts w:cs="Arial"/>
          <w:bCs/>
          <w:sz w:val="22"/>
        </w:rPr>
        <w:t xml:space="preserve">n els àmbits </w:t>
      </w:r>
      <w:r w:rsidR="00D34BEA">
        <w:rPr>
          <w:rFonts w:cs="Arial"/>
          <w:bCs/>
          <w:sz w:val="22"/>
        </w:rPr>
        <w:t xml:space="preserve">i espais </w:t>
      </w:r>
      <w:r w:rsidR="00EB56F3">
        <w:rPr>
          <w:rFonts w:cs="Arial"/>
          <w:bCs/>
          <w:sz w:val="22"/>
        </w:rPr>
        <w:t>es detecti que poden haver-hi zones d’ombr</w:t>
      </w:r>
      <w:r w:rsidR="00617040">
        <w:rPr>
          <w:rFonts w:cs="Arial"/>
          <w:bCs/>
          <w:sz w:val="22"/>
        </w:rPr>
        <w:t>a</w:t>
      </w:r>
      <w:r w:rsidR="00EB56F3">
        <w:rPr>
          <w:rFonts w:cs="Arial"/>
          <w:bCs/>
          <w:sz w:val="22"/>
        </w:rPr>
        <w:t xml:space="preserve"> </w:t>
      </w:r>
      <w:r w:rsidR="00617040">
        <w:rPr>
          <w:rFonts w:cs="Arial"/>
          <w:bCs/>
          <w:sz w:val="22"/>
        </w:rPr>
        <w:t xml:space="preserve">en la presa de dades amb làser escàner, arrel </w:t>
      </w:r>
      <w:r w:rsidR="00E54583">
        <w:rPr>
          <w:rFonts w:cs="Arial"/>
          <w:bCs/>
          <w:sz w:val="22"/>
        </w:rPr>
        <w:t>de l</w:t>
      </w:r>
      <w:r w:rsidR="00757915">
        <w:rPr>
          <w:rFonts w:cs="Arial"/>
          <w:bCs/>
          <w:sz w:val="22"/>
        </w:rPr>
        <w:t xml:space="preserve">’elevat nombre </w:t>
      </w:r>
      <w:r w:rsidR="00A310D2">
        <w:rPr>
          <w:rFonts w:cs="Arial"/>
          <w:bCs/>
          <w:sz w:val="22"/>
        </w:rPr>
        <w:t xml:space="preserve">i densitat </w:t>
      </w:r>
      <w:r w:rsidR="00D34BEA">
        <w:rPr>
          <w:rFonts w:cs="Arial"/>
          <w:bCs/>
          <w:sz w:val="22"/>
        </w:rPr>
        <w:t xml:space="preserve">d’equips i </w:t>
      </w:r>
      <w:r w:rsidR="00617040">
        <w:rPr>
          <w:rFonts w:cs="Arial"/>
          <w:bCs/>
          <w:sz w:val="22"/>
        </w:rPr>
        <w:t>d’</w:t>
      </w:r>
      <w:r w:rsidR="00D34BEA">
        <w:rPr>
          <w:rFonts w:cs="Arial"/>
          <w:bCs/>
          <w:sz w:val="22"/>
        </w:rPr>
        <w:t>instal</w:t>
      </w:r>
      <w:r w:rsidR="00975401">
        <w:rPr>
          <w:rFonts w:cs="Arial"/>
          <w:bCs/>
          <w:sz w:val="22"/>
        </w:rPr>
        <w:t>.l</w:t>
      </w:r>
      <w:r w:rsidR="00D34BEA">
        <w:rPr>
          <w:rFonts w:cs="Arial"/>
          <w:bCs/>
          <w:sz w:val="22"/>
        </w:rPr>
        <w:t>acions</w:t>
      </w:r>
      <w:r w:rsidR="00757915">
        <w:rPr>
          <w:rFonts w:cs="Arial"/>
          <w:bCs/>
          <w:sz w:val="22"/>
        </w:rPr>
        <w:t>, o bé per la se</w:t>
      </w:r>
      <w:r w:rsidR="000B1302">
        <w:rPr>
          <w:rFonts w:cs="Arial"/>
          <w:bCs/>
          <w:sz w:val="22"/>
        </w:rPr>
        <w:t>v</w:t>
      </w:r>
      <w:r w:rsidR="00757915">
        <w:rPr>
          <w:rFonts w:cs="Arial"/>
          <w:bCs/>
          <w:sz w:val="22"/>
        </w:rPr>
        <w:t xml:space="preserve">a disposició, </w:t>
      </w:r>
      <w:r w:rsidR="00C2194C">
        <w:rPr>
          <w:rFonts w:cs="Arial"/>
          <w:bCs/>
          <w:sz w:val="22"/>
        </w:rPr>
        <w:t xml:space="preserve">caldrà dur a terme </w:t>
      </w:r>
      <w:r w:rsidR="009F3C50">
        <w:rPr>
          <w:rFonts w:cs="Arial"/>
          <w:bCs/>
          <w:sz w:val="22"/>
        </w:rPr>
        <w:t xml:space="preserve">la presa de dades des de varis punts, per tal de garantir </w:t>
      </w:r>
      <w:r w:rsidR="00975401">
        <w:rPr>
          <w:rFonts w:cs="Arial"/>
          <w:bCs/>
          <w:sz w:val="22"/>
        </w:rPr>
        <w:t xml:space="preserve">de què </w:t>
      </w:r>
      <w:r w:rsidR="008A4B0A">
        <w:rPr>
          <w:rFonts w:cs="Arial"/>
          <w:bCs/>
          <w:sz w:val="22"/>
        </w:rPr>
        <w:t xml:space="preserve">l’escàner 3D ha pres dades de </w:t>
      </w:r>
      <w:r w:rsidR="00975401">
        <w:rPr>
          <w:rFonts w:cs="Arial"/>
          <w:bCs/>
          <w:sz w:val="22"/>
        </w:rPr>
        <w:t>la totalitat dels actius</w:t>
      </w:r>
      <w:r w:rsidR="00796482">
        <w:rPr>
          <w:rFonts w:cs="Arial"/>
          <w:bCs/>
          <w:sz w:val="22"/>
        </w:rPr>
        <w:t xml:space="preserve">. </w:t>
      </w:r>
    </w:p>
    <w:p w14:paraId="0F311373" w14:textId="77777777" w:rsidR="00DF1D31" w:rsidRDefault="00DF1D31" w:rsidP="00FF556C">
      <w:pPr>
        <w:keepNext/>
        <w:ind w:left="360"/>
        <w:jc w:val="center"/>
      </w:pPr>
      <w:r>
        <w:rPr>
          <w:rFonts w:ascii="Arial" w:hAnsi="Arial" w:cs="Arial"/>
          <w:noProof/>
          <w:color w:val="1F1F1F"/>
          <w:sz w:val="22"/>
          <w:lang w:val="es-ES" w:eastAsia="es-ES"/>
        </w:rPr>
        <w:drawing>
          <wp:inline distT="0" distB="0" distL="0" distR="0" wp14:anchorId="452EE296" wp14:editId="3CEF2CF0">
            <wp:extent cx="5358769" cy="2600944"/>
            <wp:effectExtent l="0" t="0" r="0" b="9525"/>
            <wp:docPr id="1" name="Imagen 1" descr="Imagen que contiene interior, verde, lavabo, 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magen que contiene interior, verde, lavabo, tabla&#10;&#10;Descripción generada automáticamente"/>
                    <pic:cNvPicPr/>
                  </pic:nvPicPr>
                  <pic:blipFill>
                    <a:blip r:embed="rId14"/>
                    <a:stretch>
                      <a:fillRect/>
                    </a:stretch>
                  </pic:blipFill>
                  <pic:spPr>
                    <a:xfrm>
                      <a:off x="0" y="0"/>
                      <a:ext cx="5375208" cy="2608923"/>
                    </a:xfrm>
                    <a:prstGeom prst="rect">
                      <a:avLst/>
                    </a:prstGeom>
                  </pic:spPr>
                </pic:pic>
              </a:graphicData>
            </a:graphic>
          </wp:inline>
        </w:drawing>
      </w:r>
    </w:p>
    <w:p w14:paraId="2A3ED953" w14:textId="0DD22A41" w:rsidR="00DF1D31" w:rsidRPr="00DF1D31" w:rsidRDefault="00DF1D31" w:rsidP="00DF1D31">
      <w:pPr>
        <w:pStyle w:val="Epgrafe"/>
        <w:jc w:val="center"/>
        <w:rPr>
          <w:rFonts w:ascii="Arial" w:hAnsi="Arial" w:cs="Arial"/>
          <w:color w:val="1F1F1F"/>
          <w:sz w:val="22"/>
          <w:szCs w:val="22"/>
        </w:rPr>
      </w:pPr>
      <w:r w:rsidRPr="00DF1D31">
        <w:rPr>
          <w:sz w:val="22"/>
          <w:szCs w:val="22"/>
        </w:rPr>
        <w:t xml:space="preserve">Il·lustració </w:t>
      </w:r>
      <w:r w:rsidRPr="00DF1D31">
        <w:rPr>
          <w:sz w:val="22"/>
          <w:szCs w:val="22"/>
        </w:rPr>
        <w:fldChar w:fldCharType="begin"/>
      </w:r>
      <w:r w:rsidRPr="00DF1D31">
        <w:rPr>
          <w:sz w:val="22"/>
          <w:szCs w:val="22"/>
        </w:rPr>
        <w:instrText xml:space="preserve"> SEQ Il·lustració \* ARABIC </w:instrText>
      </w:r>
      <w:r w:rsidRPr="00DF1D31">
        <w:rPr>
          <w:sz w:val="22"/>
          <w:szCs w:val="22"/>
        </w:rPr>
        <w:fldChar w:fldCharType="separate"/>
      </w:r>
      <w:r w:rsidR="00BD10C6">
        <w:rPr>
          <w:noProof/>
          <w:sz w:val="22"/>
          <w:szCs w:val="22"/>
        </w:rPr>
        <w:t>1</w:t>
      </w:r>
      <w:r w:rsidRPr="00DF1D31">
        <w:rPr>
          <w:sz w:val="22"/>
          <w:szCs w:val="22"/>
        </w:rPr>
        <w:fldChar w:fldCharType="end"/>
      </w:r>
      <w:r w:rsidRPr="00DF1D31">
        <w:rPr>
          <w:sz w:val="22"/>
          <w:szCs w:val="22"/>
        </w:rPr>
        <w:t>. Exemple de sala de bombes on caldrà</w:t>
      </w:r>
      <w:r w:rsidR="00F91FC6">
        <w:rPr>
          <w:sz w:val="22"/>
          <w:szCs w:val="22"/>
        </w:rPr>
        <w:t>, almenys,</w:t>
      </w:r>
      <w:r w:rsidR="00DD1D00">
        <w:rPr>
          <w:sz w:val="22"/>
          <w:szCs w:val="22"/>
        </w:rPr>
        <w:t xml:space="preserve"> </w:t>
      </w:r>
      <w:r w:rsidRPr="00DF1D31">
        <w:rPr>
          <w:sz w:val="22"/>
          <w:szCs w:val="22"/>
        </w:rPr>
        <w:t xml:space="preserve"> tres posicionats de l'escàner 3D</w:t>
      </w:r>
      <w:r w:rsidR="00202BF7">
        <w:rPr>
          <w:sz w:val="22"/>
          <w:szCs w:val="22"/>
        </w:rPr>
        <w:t>,</w:t>
      </w:r>
      <w:r w:rsidR="00D308D6">
        <w:rPr>
          <w:sz w:val="22"/>
          <w:szCs w:val="22"/>
        </w:rPr>
        <w:t xml:space="preserve">                               </w:t>
      </w:r>
      <w:r w:rsidR="00202BF7">
        <w:rPr>
          <w:sz w:val="22"/>
          <w:szCs w:val="22"/>
        </w:rPr>
        <w:t xml:space="preserve"> amb </w:t>
      </w:r>
      <w:r w:rsidR="00DD1D00">
        <w:rPr>
          <w:sz w:val="22"/>
          <w:szCs w:val="22"/>
        </w:rPr>
        <w:t>una densitat de punts de 3 mm cada 10 metres</w:t>
      </w:r>
    </w:p>
    <w:p w14:paraId="1F4B4ACD" w14:textId="77777777" w:rsidR="00D308D6" w:rsidRDefault="00D308D6" w:rsidP="00D308D6">
      <w:pPr>
        <w:pStyle w:val="Prrafodelista"/>
        <w:numPr>
          <w:ilvl w:val="0"/>
          <w:numId w:val="17"/>
        </w:numPr>
        <w:jc w:val="both"/>
        <w:rPr>
          <w:rFonts w:cs="Arial"/>
          <w:bCs/>
          <w:sz w:val="22"/>
        </w:rPr>
      </w:pPr>
      <w:r>
        <w:rPr>
          <w:rFonts w:cs="Arial"/>
          <w:bCs/>
          <w:sz w:val="22"/>
        </w:rPr>
        <w:t xml:space="preserve">Precisió de lectura </w:t>
      </w:r>
      <w:r w:rsidRPr="006A019D">
        <w:rPr>
          <w:rFonts w:cs="Arial"/>
          <w:bCs/>
          <w:sz w:val="22"/>
        </w:rPr>
        <w:t>local de ±2mm.</w:t>
      </w:r>
    </w:p>
    <w:p w14:paraId="22A0C14F" w14:textId="057B599C" w:rsidR="00671A01" w:rsidRDefault="00554325" w:rsidP="00D308D6">
      <w:pPr>
        <w:pStyle w:val="Prrafodelista"/>
        <w:numPr>
          <w:ilvl w:val="0"/>
          <w:numId w:val="17"/>
        </w:numPr>
        <w:jc w:val="both"/>
        <w:rPr>
          <w:rFonts w:cs="Arial"/>
          <w:bCs/>
          <w:sz w:val="22"/>
        </w:rPr>
      </w:pPr>
      <w:r>
        <w:rPr>
          <w:rFonts w:cs="Arial"/>
          <w:bCs/>
          <w:sz w:val="22"/>
        </w:rPr>
        <w:lastRenderedPageBreak/>
        <w:t xml:space="preserve">En cadascun dels </w:t>
      </w:r>
      <w:r w:rsidR="00FF5160">
        <w:rPr>
          <w:rFonts w:cs="Arial"/>
          <w:bCs/>
          <w:sz w:val="22"/>
        </w:rPr>
        <w:t>punts de posicionament d</w:t>
      </w:r>
      <w:r>
        <w:rPr>
          <w:rFonts w:cs="Arial"/>
          <w:bCs/>
          <w:sz w:val="22"/>
        </w:rPr>
        <w:t>e l’equip de làser escàner, caldrà anivellar l’equip</w:t>
      </w:r>
      <w:r w:rsidR="00671A01">
        <w:rPr>
          <w:rFonts w:cs="Arial"/>
          <w:bCs/>
          <w:sz w:val="22"/>
        </w:rPr>
        <w:t xml:space="preserve"> primer amb el nivell esfèric, i després amb el sistema automàtic per compensació de doble eix.</w:t>
      </w:r>
    </w:p>
    <w:p w14:paraId="16D3731C" w14:textId="77777777" w:rsidR="009414EA" w:rsidRPr="00555743" w:rsidRDefault="00651DB9" w:rsidP="00555743">
      <w:pPr>
        <w:pStyle w:val="Prrafodelista"/>
        <w:numPr>
          <w:ilvl w:val="0"/>
          <w:numId w:val="17"/>
        </w:numPr>
        <w:rPr>
          <w:rFonts w:cs="Arial"/>
          <w:bCs/>
          <w:sz w:val="22"/>
        </w:rPr>
      </w:pPr>
      <w:r w:rsidRPr="00001365">
        <w:rPr>
          <w:rFonts w:cs="Arial"/>
          <w:bCs/>
          <w:sz w:val="22"/>
        </w:rPr>
        <w:t xml:space="preserve">La precisió </w:t>
      </w:r>
      <w:r w:rsidR="00263DDB" w:rsidRPr="00001365">
        <w:rPr>
          <w:rFonts w:cs="Arial"/>
          <w:bCs/>
          <w:sz w:val="22"/>
        </w:rPr>
        <w:t xml:space="preserve">de </w:t>
      </w:r>
      <w:r w:rsidRPr="00001365">
        <w:rPr>
          <w:rFonts w:cs="Arial"/>
          <w:bCs/>
          <w:sz w:val="22"/>
        </w:rPr>
        <w:t>la me</w:t>
      </w:r>
      <w:r w:rsidR="00263DDB" w:rsidRPr="00001365">
        <w:rPr>
          <w:rFonts w:cs="Arial"/>
          <w:bCs/>
          <w:sz w:val="22"/>
        </w:rPr>
        <w:t>sura aïllada s</w:t>
      </w:r>
      <w:r w:rsidRPr="00001365">
        <w:rPr>
          <w:rFonts w:cs="Arial"/>
          <w:bCs/>
          <w:sz w:val="22"/>
        </w:rPr>
        <w:t>er</w:t>
      </w:r>
      <w:r w:rsidR="00263DDB" w:rsidRPr="00001365">
        <w:rPr>
          <w:rFonts w:cs="Arial"/>
          <w:bCs/>
          <w:sz w:val="22"/>
        </w:rPr>
        <w:t>à</w:t>
      </w:r>
      <w:r w:rsidRPr="00001365">
        <w:rPr>
          <w:rFonts w:cs="Arial"/>
          <w:bCs/>
          <w:sz w:val="22"/>
        </w:rPr>
        <w:t xml:space="preserve"> igual o </w:t>
      </w:r>
      <w:r w:rsidR="00263DDB" w:rsidRPr="00001365">
        <w:rPr>
          <w:rFonts w:cs="Arial"/>
          <w:bCs/>
          <w:sz w:val="22"/>
        </w:rPr>
        <w:t xml:space="preserve">millor </w:t>
      </w:r>
      <w:r w:rsidRPr="00001365">
        <w:rPr>
          <w:rFonts w:cs="Arial"/>
          <w:bCs/>
          <w:sz w:val="22"/>
        </w:rPr>
        <w:t>que:</w:t>
      </w:r>
      <w:r w:rsidRPr="00001365">
        <w:rPr>
          <w:rFonts w:cs="Arial"/>
          <w:bCs/>
          <w:sz w:val="22"/>
        </w:rPr>
        <w:br/>
      </w:r>
      <w:r>
        <w:t xml:space="preserve">a. </w:t>
      </w:r>
      <w:r w:rsidRPr="00555743">
        <w:rPr>
          <w:sz w:val="22"/>
        </w:rPr>
        <w:t>Posició 3D ≤ 3mm a 50m de dist</w:t>
      </w:r>
      <w:r w:rsidR="009414EA" w:rsidRPr="00555743">
        <w:rPr>
          <w:sz w:val="22"/>
        </w:rPr>
        <w:t>à</w:t>
      </w:r>
      <w:r w:rsidRPr="00555743">
        <w:rPr>
          <w:sz w:val="22"/>
        </w:rPr>
        <w:t xml:space="preserve">ncia </w:t>
      </w:r>
      <w:r w:rsidR="009414EA" w:rsidRPr="00555743">
        <w:rPr>
          <w:sz w:val="22"/>
        </w:rPr>
        <w:t xml:space="preserve">i no </w:t>
      </w:r>
      <w:r w:rsidRPr="00555743">
        <w:rPr>
          <w:sz w:val="22"/>
        </w:rPr>
        <w:t>superar</w:t>
      </w:r>
      <w:r w:rsidR="009414EA" w:rsidRPr="00555743">
        <w:rPr>
          <w:sz w:val="22"/>
        </w:rPr>
        <w:t xml:space="preserve">à en cap cap els </w:t>
      </w:r>
      <w:r w:rsidRPr="00555743">
        <w:rPr>
          <w:sz w:val="22"/>
        </w:rPr>
        <w:t>6mm a 100</w:t>
      </w:r>
      <w:r w:rsidR="009414EA" w:rsidRPr="00555743">
        <w:rPr>
          <w:sz w:val="22"/>
        </w:rPr>
        <w:t xml:space="preserve"> </w:t>
      </w:r>
      <w:r w:rsidRPr="00555743">
        <w:rPr>
          <w:sz w:val="22"/>
        </w:rPr>
        <w:t>m</w:t>
      </w:r>
      <w:r w:rsidR="009414EA" w:rsidRPr="00555743">
        <w:rPr>
          <w:sz w:val="22"/>
        </w:rPr>
        <w:t>etres.</w:t>
      </w:r>
    </w:p>
    <w:p w14:paraId="656EF670" w14:textId="58DB59E9" w:rsidR="00263DDB" w:rsidRPr="00555743" w:rsidRDefault="009414EA" w:rsidP="009414EA">
      <w:pPr>
        <w:pStyle w:val="Prrafodelista"/>
        <w:numPr>
          <w:ilvl w:val="0"/>
          <w:numId w:val="23"/>
        </w:numPr>
        <w:jc w:val="both"/>
        <w:rPr>
          <w:rFonts w:cs="Arial"/>
          <w:bCs/>
          <w:sz w:val="22"/>
        </w:rPr>
      </w:pPr>
      <w:r w:rsidRPr="00555743">
        <w:rPr>
          <w:rFonts w:cs="Arial"/>
          <w:bCs/>
          <w:sz w:val="22"/>
        </w:rPr>
        <w:t xml:space="preserve">L’error </w:t>
      </w:r>
      <w:r w:rsidR="00651DB9" w:rsidRPr="00555743">
        <w:rPr>
          <w:rFonts w:cs="Arial"/>
          <w:bCs/>
          <w:sz w:val="22"/>
        </w:rPr>
        <w:t>lineal</w:t>
      </w:r>
      <w:r w:rsidRPr="00555743">
        <w:rPr>
          <w:rFonts w:cs="Arial"/>
          <w:bCs/>
          <w:sz w:val="22"/>
        </w:rPr>
        <w:t xml:space="preserve"> haurà de ser </w:t>
      </w:r>
      <w:r w:rsidR="00651DB9" w:rsidRPr="00555743">
        <w:rPr>
          <w:rFonts w:cs="Arial"/>
          <w:bCs/>
          <w:sz w:val="22"/>
        </w:rPr>
        <w:t>≤ 2mm</w:t>
      </w:r>
      <w:r w:rsidR="00263DDB" w:rsidRPr="00555743">
        <w:rPr>
          <w:rFonts w:cs="Arial"/>
          <w:bCs/>
          <w:sz w:val="22"/>
        </w:rPr>
        <w:t>.</w:t>
      </w:r>
    </w:p>
    <w:p w14:paraId="546618ED" w14:textId="77777777" w:rsidR="001C6F83" w:rsidRDefault="001C6F83" w:rsidP="009414EA">
      <w:pPr>
        <w:pStyle w:val="Prrafodelista"/>
        <w:numPr>
          <w:ilvl w:val="0"/>
          <w:numId w:val="23"/>
        </w:numPr>
        <w:jc w:val="both"/>
        <w:rPr>
          <w:rFonts w:cs="Arial"/>
          <w:bCs/>
          <w:sz w:val="22"/>
        </w:rPr>
      </w:pPr>
      <w:r>
        <w:rPr>
          <w:rFonts w:cs="Arial"/>
          <w:bCs/>
          <w:sz w:val="22"/>
        </w:rPr>
        <w:t xml:space="preserve">L’abast de l’equip a emprar haurà d’estar comprès entre 1-100 metres com a mínim. </w:t>
      </w:r>
    </w:p>
    <w:p w14:paraId="46194127" w14:textId="004C544E" w:rsidR="00340B58" w:rsidRDefault="00847E6C" w:rsidP="007B3BF5">
      <w:pPr>
        <w:pStyle w:val="Prrafodelista"/>
        <w:numPr>
          <w:ilvl w:val="0"/>
          <w:numId w:val="17"/>
        </w:numPr>
        <w:jc w:val="both"/>
        <w:rPr>
          <w:rFonts w:cs="Arial"/>
          <w:bCs/>
          <w:sz w:val="22"/>
        </w:rPr>
      </w:pPr>
      <w:r w:rsidRPr="006A019D">
        <w:rPr>
          <w:rFonts w:cs="Arial"/>
          <w:bCs/>
          <w:sz w:val="22"/>
        </w:rPr>
        <w:t>Segons l'envergadura de</w:t>
      </w:r>
      <w:r w:rsidR="00427C7C">
        <w:rPr>
          <w:rFonts w:cs="Arial"/>
          <w:bCs/>
          <w:sz w:val="22"/>
        </w:rPr>
        <w:t xml:space="preserve"> les sales, espais, i/o </w:t>
      </w:r>
      <w:r w:rsidRPr="006A019D">
        <w:rPr>
          <w:rFonts w:cs="Arial"/>
          <w:bCs/>
          <w:sz w:val="22"/>
        </w:rPr>
        <w:t>infraestructura</w:t>
      </w:r>
      <w:r w:rsidR="00340B58">
        <w:rPr>
          <w:rFonts w:cs="Arial"/>
          <w:bCs/>
          <w:sz w:val="22"/>
        </w:rPr>
        <w:t xml:space="preserve"> a escanejar</w:t>
      </w:r>
      <w:r w:rsidRPr="006A019D">
        <w:rPr>
          <w:rFonts w:cs="Arial"/>
          <w:bCs/>
          <w:sz w:val="22"/>
        </w:rPr>
        <w:t>, cal</w:t>
      </w:r>
      <w:r w:rsidR="00340B58">
        <w:rPr>
          <w:rFonts w:cs="Arial"/>
          <w:bCs/>
          <w:sz w:val="22"/>
        </w:rPr>
        <w:t xml:space="preserve">drà </w:t>
      </w:r>
      <w:r w:rsidR="007800C9">
        <w:rPr>
          <w:rFonts w:cs="Arial"/>
          <w:bCs/>
          <w:sz w:val="22"/>
        </w:rPr>
        <w:t>dur a terme escanejat</w:t>
      </w:r>
      <w:r w:rsidR="00872FE0">
        <w:rPr>
          <w:rFonts w:cs="Arial"/>
          <w:bCs/>
          <w:sz w:val="22"/>
        </w:rPr>
        <w:t>s</w:t>
      </w:r>
      <w:r w:rsidR="007800C9">
        <w:rPr>
          <w:rFonts w:cs="Arial"/>
          <w:bCs/>
          <w:sz w:val="22"/>
        </w:rPr>
        <w:t xml:space="preserve">  </w:t>
      </w:r>
      <w:r w:rsidR="009414EA">
        <w:rPr>
          <w:rFonts w:cs="Arial"/>
          <w:bCs/>
          <w:sz w:val="22"/>
        </w:rPr>
        <w:t>base i escaneja</w:t>
      </w:r>
      <w:r w:rsidR="007B3BF5">
        <w:rPr>
          <w:rFonts w:cs="Arial"/>
          <w:bCs/>
          <w:sz w:val="22"/>
        </w:rPr>
        <w:t>t</w:t>
      </w:r>
      <w:r w:rsidR="00872FE0">
        <w:rPr>
          <w:rFonts w:cs="Arial"/>
          <w:bCs/>
          <w:sz w:val="22"/>
        </w:rPr>
        <w:t>s</w:t>
      </w:r>
      <w:r w:rsidR="007B3BF5">
        <w:rPr>
          <w:rFonts w:cs="Arial"/>
          <w:bCs/>
          <w:sz w:val="22"/>
        </w:rPr>
        <w:t xml:space="preserve"> complementari</w:t>
      </w:r>
      <w:r w:rsidR="00872FE0">
        <w:rPr>
          <w:rFonts w:cs="Arial"/>
          <w:bCs/>
          <w:sz w:val="22"/>
        </w:rPr>
        <w:t>s</w:t>
      </w:r>
      <w:r w:rsidRPr="006A019D">
        <w:rPr>
          <w:rFonts w:cs="Arial"/>
          <w:bCs/>
          <w:sz w:val="22"/>
        </w:rPr>
        <w:t>.</w:t>
      </w:r>
    </w:p>
    <w:p w14:paraId="2310E4F1" w14:textId="3F25B558" w:rsidR="004A6561" w:rsidRPr="004A6561" w:rsidRDefault="004A6561" w:rsidP="004A6561">
      <w:pPr>
        <w:pStyle w:val="Prrafodelista"/>
        <w:numPr>
          <w:ilvl w:val="0"/>
          <w:numId w:val="26"/>
        </w:numPr>
        <w:jc w:val="both"/>
        <w:rPr>
          <w:rFonts w:cs="Arial"/>
          <w:bCs/>
          <w:sz w:val="22"/>
        </w:rPr>
      </w:pPr>
      <w:r w:rsidRPr="004A6561">
        <w:rPr>
          <w:rFonts w:cs="Arial"/>
          <w:bCs/>
          <w:sz w:val="22"/>
        </w:rPr>
        <w:t>Escanejat 3</w:t>
      </w:r>
      <w:r w:rsidR="00661005">
        <w:rPr>
          <w:rFonts w:cs="Arial"/>
          <w:bCs/>
          <w:sz w:val="22"/>
        </w:rPr>
        <w:t>D base</w:t>
      </w:r>
      <w:r w:rsidRPr="004A6561">
        <w:rPr>
          <w:rFonts w:cs="Arial"/>
          <w:bCs/>
          <w:sz w:val="22"/>
        </w:rPr>
        <w:t>.</w:t>
      </w:r>
    </w:p>
    <w:p w14:paraId="5BADFDF1" w14:textId="1A33AC18" w:rsidR="004A6561" w:rsidRPr="004A6561" w:rsidRDefault="00661005" w:rsidP="00262931">
      <w:pPr>
        <w:ind w:left="1080"/>
        <w:jc w:val="both"/>
        <w:rPr>
          <w:rFonts w:cs="Arial"/>
          <w:bCs/>
          <w:sz w:val="22"/>
        </w:rPr>
      </w:pPr>
      <w:r>
        <w:rPr>
          <w:rFonts w:cs="Arial"/>
          <w:bCs/>
          <w:sz w:val="22"/>
        </w:rPr>
        <w:t xml:space="preserve">Els escanejats </w:t>
      </w:r>
      <w:r w:rsidR="00F81810">
        <w:rPr>
          <w:rFonts w:cs="Arial"/>
          <w:bCs/>
          <w:sz w:val="22"/>
        </w:rPr>
        <w:t xml:space="preserve">base son els mínims </w:t>
      </w:r>
      <w:r w:rsidR="00966FC9">
        <w:rPr>
          <w:rFonts w:cs="Arial"/>
          <w:bCs/>
          <w:sz w:val="22"/>
        </w:rPr>
        <w:t xml:space="preserve">a dur a terme, i que permeten </w:t>
      </w:r>
      <w:r w:rsidR="00F81810">
        <w:rPr>
          <w:rFonts w:cs="Arial"/>
          <w:bCs/>
          <w:sz w:val="22"/>
        </w:rPr>
        <w:t xml:space="preserve">donar compliment </w:t>
      </w:r>
      <w:r w:rsidR="00501F80">
        <w:rPr>
          <w:rFonts w:cs="Arial"/>
          <w:bCs/>
          <w:sz w:val="22"/>
        </w:rPr>
        <w:t>a</w:t>
      </w:r>
      <w:r w:rsidR="001B3B6A">
        <w:rPr>
          <w:rFonts w:cs="Arial"/>
          <w:bCs/>
          <w:sz w:val="22"/>
        </w:rPr>
        <w:t xml:space="preserve"> la precisió</w:t>
      </w:r>
      <w:r w:rsidR="00501F80">
        <w:rPr>
          <w:rFonts w:cs="Arial"/>
          <w:bCs/>
          <w:sz w:val="22"/>
        </w:rPr>
        <w:t xml:space="preserve"> requerida</w:t>
      </w:r>
      <w:r w:rsidR="004A6561" w:rsidRPr="004A6561">
        <w:rPr>
          <w:rFonts w:cs="Arial"/>
          <w:bCs/>
          <w:sz w:val="22"/>
        </w:rPr>
        <w:t xml:space="preserve">. </w:t>
      </w:r>
      <w:r w:rsidR="001B3B6A">
        <w:rPr>
          <w:rFonts w:cs="Arial"/>
          <w:bCs/>
          <w:sz w:val="22"/>
        </w:rPr>
        <w:t xml:space="preserve">Tanmateix, cal tindre en compte que a mesura que s’incrementa el nombre de </w:t>
      </w:r>
      <w:r w:rsidR="004A6561" w:rsidRPr="004A6561">
        <w:rPr>
          <w:rFonts w:cs="Arial"/>
          <w:bCs/>
          <w:sz w:val="22"/>
        </w:rPr>
        <w:t>posicions d'escanejat</w:t>
      </w:r>
      <w:r w:rsidR="001B3B6A">
        <w:rPr>
          <w:rFonts w:cs="Arial"/>
          <w:bCs/>
          <w:sz w:val="22"/>
        </w:rPr>
        <w:t xml:space="preserve">, </w:t>
      </w:r>
      <w:r w:rsidR="00BF74BC">
        <w:rPr>
          <w:rFonts w:cs="Arial"/>
          <w:bCs/>
          <w:sz w:val="22"/>
        </w:rPr>
        <w:t xml:space="preserve">s’incrementa l’error acumulat. </w:t>
      </w:r>
      <w:r w:rsidR="004A6561" w:rsidRPr="004A6561">
        <w:rPr>
          <w:rFonts w:cs="Arial"/>
          <w:bCs/>
          <w:sz w:val="22"/>
        </w:rPr>
        <w:t xml:space="preserve">És per això que cal fer un nombre de posicions estratègiques per </w:t>
      </w:r>
      <w:r w:rsidR="008C082D">
        <w:rPr>
          <w:rFonts w:cs="Arial"/>
          <w:bCs/>
          <w:sz w:val="22"/>
        </w:rPr>
        <w:t xml:space="preserve">tal de </w:t>
      </w:r>
      <w:r w:rsidR="004A6561" w:rsidRPr="004A6561">
        <w:rPr>
          <w:rFonts w:cs="Arial"/>
          <w:bCs/>
          <w:sz w:val="22"/>
        </w:rPr>
        <w:t>redu</w:t>
      </w:r>
      <w:r w:rsidR="008C082D">
        <w:rPr>
          <w:rFonts w:cs="Arial"/>
          <w:bCs/>
          <w:sz w:val="22"/>
        </w:rPr>
        <w:t>i</w:t>
      </w:r>
      <w:r w:rsidR="004A6561" w:rsidRPr="004A6561">
        <w:rPr>
          <w:rFonts w:cs="Arial"/>
          <w:bCs/>
          <w:sz w:val="22"/>
        </w:rPr>
        <w:t>r els errors al mínim</w:t>
      </w:r>
      <w:r w:rsidR="008C082D">
        <w:rPr>
          <w:rFonts w:cs="Arial"/>
          <w:bCs/>
          <w:sz w:val="22"/>
        </w:rPr>
        <w:t xml:space="preserve">, </w:t>
      </w:r>
      <w:r w:rsidR="004A6561" w:rsidRPr="004A6561">
        <w:rPr>
          <w:rFonts w:cs="Arial"/>
          <w:bCs/>
          <w:sz w:val="22"/>
        </w:rPr>
        <w:t>i fer que totes les posicions quedin ajustades a la poligonal tancada de topografia.</w:t>
      </w:r>
    </w:p>
    <w:p w14:paraId="3CF3E2B7" w14:textId="77777777" w:rsidR="004A6561" w:rsidRDefault="004A6561" w:rsidP="00262931">
      <w:pPr>
        <w:ind w:left="1080"/>
        <w:jc w:val="both"/>
        <w:rPr>
          <w:rFonts w:cs="Arial"/>
          <w:bCs/>
          <w:sz w:val="22"/>
        </w:rPr>
      </w:pPr>
      <w:r w:rsidRPr="004A6561">
        <w:rPr>
          <w:rFonts w:cs="Arial"/>
          <w:bCs/>
          <w:sz w:val="22"/>
        </w:rPr>
        <w:t>Aquesta xarxa de posicions d'escaneig és la xarxa principal que s'utilitzarà per a la fase de registre dels escanejats i la que determinarà</w:t>
      </w:r>
      <w:r w:rsidRPr="00C52EDB">
        <w:rPr>
          <w:rFonts w:cs="Arial"/>
          <w:bCs/>
          <w:sz w:val="22"/>
        </w:rPr>
        <w:t>, per tant, la precisió global obtinguda.</w:t>
      </w:r>
    </w:p>
    <w:p w14:paraId="771C61FF" w14:textId="07B3C102" w:rsidR="004A6561" w:rsidRPr="00981B8B" w:rsidRDefault="004A6561" w:rsidP="004A6561">
      <w:pPr>
        <w:pStyle w:val="Prrafodelista"/>
        <w:numPr>
          <w:ilvl w:val="0"/>
          <w:numId w:val="26"/>
        </w:numPr>
        <w:jc w:val="both"/>
        <w:rPr>
          <w:rFonts w:cs="Arial"/>
          <w:bCs/>
          <w:sz w:val="22"/>
        </w:rPr>
      </w:pPr>
      <w:r w:rsidRPr="00981B8B">
        <w:rPr>
          <w:rFonts w:cs="Arial"/>
          <w:bCs/>
          <w:sz w:val="22"/>
        </w:rPr>
        <w:t>Escanejat 3</w:t>
      </w:r>
      <w:r w:rsidR="00981B8B">
        <w:rPr>
          <w:rFonts w:cs="Arial"/>
          <w:bCs/>
          <w:sz w:val="22"/>
        </w:rPr>
        <w:t>D</w:t>
      </w:r>
      <w:r w:rsidRPr="00981B8B">
        <w:rPr>
          <w:rFonts w:cs="Arial"/>
          <w:bCs/>
          <w:sz w:val="22"/>
        </w:rPr>
        <w:t xml:space="preserve"> (</w:t>
      </w:r>
      <w:r w:rsidR="00981B8B">
        <w:rPr>
          <w:rFonts w:cs="Arial"/>
          <w:bCs/>
          <w:sz w:val="22"/>
        </w:rPr>
        <w:t>complementari</w:t>
      </w:r>
      <w:r w:rsidRPr="00981B8B">
        <w:rPr>
          <w:rFonts w:cs="Arial"/>
          <w:bCs/>
          <w:sz w:val="22"/>
        </w:rPr>
        <w:t>).</w:t>
      </w:r>
    </w:p>
    <w:p w14:paraId="16E873D8" w14:textId="5185B507" w:rsidR="004A6561" w:rsidRPr="00C52EDB" w:rsidRDefault="004A6561" w:rsidP="00262931">
      <w:pPr>
        <w:ind w:left="1080"/>
        <w:jc w:val="both"/>
        <w:rPr>
          <w:rFonts w:cs="Arial"/>
          <w:bCs/>
          <w:sz w:val="22"/>
        </w:rPr>
      </w:pPr>
      <w:r w:rsidRPr="00C52EDB">
        <w:rPr>
          <w:rFonts w:cs="Arial"/>
          <w:bCs/>
          <w:sz w:val="22"/>
        </w:rPr>
        <w:t xml:space="preserve">Els escanejats </w:t>
      </w:r>
      <w:r w:rsidR="00545A0A">
        <w:rPr>
          <w:rFonts w:cs="Arial"/>
          <w:bCs/>
          <w:sz w:val="22"/>
        </w:rPr>
        <w:t xml:space="preserve">complementaris </w:t>
      </w:r>
      <w:r w:rsidRPr="00C52EDB">
        <w:rPr>
          <w:rFonts w:cs="Arial"/>
          <w:bCs/>
          <w:sz w:val="22"/>
        </w:rPr>
        <w:t xml:space="preserve">seran </w:t>
      </w:r>
      <w:r w:rsidR="009D2C49">
        <w:rPr>
          <w:rFonts w:cs="Arial"/>
          <w:bCs/>
          <w:sz w:val="22"/>
        </w:rPr>
        <w:t xml:space="preserve">una molt bona part </w:t>
      </w:r>
      <w:r w:rsidRPr="00C52EDB">
        <w:rPr>
          <w:rFonts w:cs="Arial"/>
          <w:bCs/>
          <w:sz w:val="22"/>
        </w:rPr>
        <w:t xml:space="preserve">del total de les posicions </w:t>
      </w:r>
      <w:r w:rsidR="009D2C49">
        <w:rPr>
          <w:rFonts w:cs="Arial"/>
          <w:bCs/>
          <w:sz w:val="22"/>
        </w:rPr>
        <w:t xml:space="preserve">d’escàner 3D </w:t>
      </w:r>
      <w:r w:rsidRPr="00C52EDB">
        <w:rPr>
          <w:rFonts w:cs="Arial"/>
          <w:bCs/>
          <w:sz w:val="22"/>
        </w:rPr>
        <w:t>del projecte. L'única diferència és que el registre es realitzarà generalment per algoritme ICP (Iterative Closest Point) i no per selecció de dianes de la xarxa topogràfica general.</w:t>
      </w:r>
    </w:p>
    <w:p w14:paraId="6EB0D0DA" w14:textId="6C30E2B9" w:rsidR="004A6561" w:rsidRDefault="00316C44" w:rsidP="2328960D">
      <w:pPr>
        <w:ind w:left="1080"/>
        <w:jc w:val="both"/>
        <w:rPr>
          <w:rFonts w:cs="Arial"/>
          <w:sz w:val="22"/>
        </w:rPr>
      </w:pPr>
      <w:r>
        <w:rPr>
          <w:rFonts w:cs="Arial"/>
          <w:sz w:val="22"/>
        </w:rPr>
        <w:t xml:space="preserve">Es durà a terme </w:t>
      </w:r>
      <w:r w:rsidR="004A6561" w:rsidRPr="2328960D">
        <w:rPr>
          <w:rFonts w:cs="Arial"/>
          <w:sz w:val="22"/>
        </w:rPr>
        <w:t xml:space="preserve">a terme els escanejats </w:t>
      </w:r>
      <w:r w:rsidR="0086596B" w:rsidRPr="2328960D">
        <w:rPr>
          <w:rFonts w:cs="Arial"/>
          <w:sz w:val="22"/>
        </w:rPr>
        <w:t xml:space="preserve">complementaris </w:t>
      </w:r>
      <w:r w:rsidR="004A6561" w:rsidRPr="2328960D">
        <w:rPr>
          <w:rFonts w:cs="Arial"/>
          <w:sz w:val="22"/>
        </w:rPr>
        <w:t>sense color (Escala de Grisos) pels elements d’obra civil, i en color per a les zones amb instal.lacions i equips.</w:t>
      </w:r>
    </w:p>
    <w:p w14:paraId="72DD7788" w14:textId="77777777" w:rsidR="00262931" w:rsidRPr="00DA60AA" w:rsidRDefault="00262931" w:rsidP="00262931">
      <w:pPr>
        <w:pStyle w:val="Prrafodelista"/>
        <w:numPr>
          <w:ilvl w:val="0"/>
          <w:numId w:val="17"/>
        </w:numPr>
        <w:jc w:val="both"/>
        <w:rPr>
          <w:rFonts w:cs="Arial"/>
          <w:bCs/>
          <w:sz w:val="22"/>
        </w:rPr>
      </w:pPr>
      <w:r>
        <w:rPr>
          <w:rFonts w:cs="Arial"/>
          <w:bCs/>
          <w:sz w:val="22"/>
        </w:rPr>
        <w:t>Si es lliuren varis arxius de núvols de punts, aquests hauran d’estar subdividits en arxius contenidors, organitzats de manera que el tamany de cadascun d’ells no sigui major de 2 Gbytes.</w:t>
      </w:r>
    </w:p>
    <w:p w14:paraId="1A5DDBDF" w14:textId="77777777" w:rsidR="00DA60AA" w:rsidRPr="006A019D" w:rsidRDefault="00DA60AA" w:rsidP="00847E6C">
      <w:pPr>
        <w:ind w:left="360"/>
        <w:jc w:val="both"/>
        <w:rPr>
          <w:rFonts w:cs="Arial"/>
          <w:bCs/>
          <w:sz w:val="22"/>
        </w:rPr>
      </w:pPr>
    </w:p>
    <w:p w14:paraId="5F23A6EA" w14:textId="77777777" w:rsidR="00847E6C" w:rsidRPr="00DA60AA" w:rsidRDefault="00847E6C" w:rsidP="00DA60AA">
      <w:pPr>
        <w:pStyle w:val="Ttulo2"/>
        <w:ind w:left="851"/>
      </w:pPr>
      <w:bookmarkStart w:id="9" w:name="_Toc134084359"/>
      <w:r w:rsidRPr="00DA60AA">
        <w:t>PROCESSAT DE DADES</w:t>
      </w:r>
      <w:bookmarkEnd w:id="9"/>
    </w:p>
    <w:p w14:paraId="75C75A69" w14:textId="14FA54E8" w:rsidR="00847E6C" w:rsidRPr="006A019D" w:rsidRDefault="00847E6C" w:rsidP="00847E6C">
      <w:pPr>
        <w:ind w:left="360"/>
        <w:jc w:val="both"/>
        <w:rPr>
          <w:rFonts w:cs="Arial"/>
          <w:bCs/>
          <w:sz w:val="22"/>
        </w:rPr>
      </w:pPr>
      <w:r w:rsidRPr="006A019D">
        <w:rPr>
          <w:rFonts w:cs="Arial"/>
          <w:bCs/>
          <w:sz w:val="22"/>
        </w:rPr>
        <w:t>Després dels treballs de camp, es realitza a l'oficina un post</w:t>
      </w:r>
      <w:r w:rsidR="0073213D">
        <w:rPr>
          <w:rFonts w:cs="Arial"/>
          <w:bCs/>
          <w:sz w:val="22"/>
        </w:rPr>
        <w:t>-</w:t>
      </w:r>
      <w:r w:rsidRPr="006A019D">
        <w:rPr>
          <w:rFonts w:cs="Arial"/>
          <w:bCs/>
          <w:sz w:val="22"/>
        </w:rPr>
        <w:t>processat de les dades obtingudes, consistent en la unió de les diferents posicions de lectura de l'escàner, garantint el registre amb precisió i en un temps reduït.</w:t>
      </w:r>
    </w:p>
    <w:p w14:paraId="7BE47490" w14:textId="77777777" w:rsidR="00847E6C" w:rsidRPr="006A019D" w:rsidRDefault="00847E6C" w:rsidP="00847E6C">
      <w:pPr>
        <w:ind w:left="360"/>
        <w:jc w:val="both"/>
        <w:rPr>
          <w:rFonts w:cs="Arial"/>
          <w:bCs/>
          <w:sz w:val="22"/>
        </w:rPr>
      </w:pPr>
      <w:r w:rsidRPr="006A019D">
        <w:rPr>
          <w:rFonts w:cs="Arial"/>
          <w:bCs/>
          <w:sz w:val="22"/>
        </w:rPr>
        <w:t>Els treballs principals seran:</w:t>
      </w:r>
    </w:p>
    <w:p w14:paraId="0658B36C" w14:textId="2179776E" w:rsidR="00847E6C" w:rsidRPr="006A019D" w:rsidRDefault="00847E6C" w:rsidP="00847E6C">
      <w:pPr>
        <w:ind w:left="1080"/>
        <w:jc w:val="both"/>
        <w:rPr>
          <w:rFonts w:cs="Arial"/>
          <w:bCs/>
          <w:sz w:val="22"/>
        </w:rPr>
      </w:pPr>
      <w:r w:rsidRPr="006A019D">
        <w:rPr>
          <w:rFonts w:cs="Arial"/>
          <w:bCs/>
          <w:sz w:val="22"/>
        </w:rPr>
        <w:t xml:space="preserve">- Descàrrega i </w:t>
      </w:r>
      <w:r w:rsidR="00DA60AA">
        <w:rPr>
          <w:rFonts w:cs="Arial"/>
          <w:bCs/>
          <w:sz w:val="22"/>
        </w:rPr>
        <w:t xml:space="preserve">emmagatzematge de còpia de seguretat </w:t>
      </w:r>
      <w:r w:rsidRPr="006A019D">
        <w:rPr>
          <w:rFonts w:cs="Arial"/>
          <w:bCs/>
          <w:sz w:val="22"/>
        </w:rPr>
        <w:t>de les dades obtingudes</w:t>
      </w:r>
      <w:r>
        <w:rPr>
          <w:rFonts w:cs="Arial"/>
          <w:bCs/>
          <w:sz w:val="22"/>
        </w:rPr>
        <w:t>.</w:t>
      </w:r>
    </w:p>
    <w:p w14:paraId="13E7FA7F" w14:textId="32CE4131" w:rsidR="00847E6C" w:rsidRPr="006A019D" w:rsidRDefault="00847E6C" w:rsidP="00847E6C">
      <w:pPr>
        <w:ind w:left="1080"/>
        <w:jc w:val="both"/>
        <w:rPr>
          <w:rFonts w:cs="Arial"/>
          <w:bCs/>
          <w:sz w:val="22"/>
        </w:rPr>
      </w:pPr>
      <w:r w:rsidRPr="006A019D">
        <w:rPr>
          <w:rFonts w:cs="Arial"/>
          <w:bCs/>
          <w:sz w:val="22"/>
        </w:rPr>
        <w:t>- Registre</w:t>
      </w:r>
      <w:r w:rsidR="00DA60AA">
        <w:rPr>
          <w:rFonts w:cs="Arial"/>
          <w:bCs/>
          <w:sz w:val="22"/>
        </w:rPr>
        <w:t xml:space="preserve"> i/o </w:t>
      </w:r>
      <w:r w:rsidRPr="006A019D">
        <w:rPr>
          <w:rFonts w:cs="Arial"/>
          <w:bCs/>
          <w:sz w:val="22"/>
        </w:rPr>
        <w:t>unió de les diferents posicions d'escaneig</w:t>
      </w:r>
      <w:r>
        <w:rPr>
          <w:rFonts w:cs="Arial"/>
          <w:bCs/>
          <w:sz w:val="22"/>
        </w:rPr>
        <w:t>.</w:t>
      </w:r>
    </w:p>
    <w:p w14:paraId="45819FD2" w14:textId="77777777" w:rsidR="00847E6C" w:rsidRPr="006A019D" w:rsidRDefault="00847E6C" w:rsidP="00847E6C">
      <w:pPr>
        <w:ind w:left="1080"/>
        <w:jc w:val="both"/>
        <w:rPr>
          <w:rFonts w:cs="Arial"/>
          <w:bCs/>
          <w:sz w:val="22"/>
        </w:rPr>
      </w:pPr>
      <w:r w:rsidRPr="006A019D">
        <w:rPr>
          <w:rFonts w:cs="Arial"/>
          <w:bCs/>
          <w:sz w:val="22"/>
        </w:rPr>
        <w:t>- Aplicació de filtres</w:t>
      </w:r>
      <w:r>
        <w:rPr>
          <w:rFonts w:cs="Arial"/>
          <w:bCs/>
          <w:sz w:val="22"/>
        </w:rPr>
        <w:t>.</w:t>
      </w:r>
    </w:p>
    <w:p w14:paraId="18DD1249" w14:textId="77777777" w:rsidR="00847E6C" w:rsidRPr="006A019D" w:rsidRDefault="00847E6C" w:rsidP="00847E6C">
      <w:pPr>
        <w:ind w:left="1080"/>
        <w:jc w:val="both"/>
        <w:rPr>
          <w:rFonts w:cs="Arial"/>
          <w:bCs/>
          <w:sz w:val="22"/>
        </w:rPr>
      </w:pPr>
      <w:r w:rsidRPr="006A019D">
        <w:rPr>
          <w:rFonts w:cs="Arial"/>
          <w:bCs/>
          <w:sz w:val="22"/>
        </w:rPr>
        <w:t>- Neteja de les dades errònies i redundants</w:t>
      </w:r>
      <w:r>
        <w:rPr>
          <w:rFonts w:cs="Arial"/>
          <w:bCs/>
          <w:sz w:val="22"/>
        </w:rPr>
        <w:t>.</w:t>
      </w:r>
    </w:p>
    <w:p w14:paraId="74132992" w14:textId="77777777" w:rsidR="00847E6C" w:rsidRPr="006A019D" w:rsidRDefault="00847E6C" w:rsidP="00847E6C">
      <w:pPr>
        <w:ind w:left="1080"/>
        <w:jc w:val="both"/>
        <w:rPr>
          <w:rFonts w:cs="Arial"/>
          <w:bCs/>
          <w:sz w:val="22"/>
        </w:rPr>
      </w:pPr>
      <w:r w:rsidRPr="006A019D">
        <w:rPr>
          <w:rFonts w:cs="Arial"/>
          <w:bCs/>
          <w:sz w:val="22"/>
        </w:rPr>
        <w:lastRenderedPageBreak/>
        <w:t>- Retall i divisió d'unitats: lliurament dels núvols de punts 3D a diferents blocs/contenidors</w:t>
      </w:r>
      <w:r>
        <w:rPr>
          <w:rFonts w:cs="Arial"/>
          <w:bCs/>
          <w:sz w:val="22"/>
        </w:rPr>
        <w:t>.</w:t>
      </w:r>
    </w:p>
    <w:p w14:paraId="1E2EC8F1" w14:textId="77777777" w:rsidR="00847E6C" w:rsidRDefault="00847E6C" w:rsidP="00847E6C">
      <w:pPr>
        <w:ind w:left="1080"/>
        <w:jc w:val="both"/>
        <w:rPr>
          <w:rFonts w:cs="Arial"/>
          <w:bCs/>
          <w:sz w:val="22"/>
        </w:rPr>
      </w:pPr>
      <w:r w:rsidRPr="006A019D">
        <w:rPr>
          <w:rFonts w:cs="Arial"/>
          <w:bCs/>
          <w:sz w:val="22"/>
        </w:rPr>
        <w:t>- Optimització de les dades i exportació a formats requerits</w:t>
      </w:r>
      <w:r>
        <w:rPr>
          <w:rFonts w:cs="Arial"/>
          <w:bCs/>
          <w:sz w:val="22"/>
        </w:rPr>
        <w:t>.</w:t>
      </w:r>
    </w:p>
    <w:p w14:paraId="72319929" w14:textId="77777777" w:rsidR="00C06D83" w:rsidRPr="00B53A58" w:rsidRDefault="00C06D83" w:rsidP="00847E6C">
      <w:pPr>
        <w:ind w:left="1080"/>
        <w:jc w:val="both"/>
        <w:rPr>
          <w:rFonts w:cs="Arial"/>
          <w:bCs/>
          <w:sz w:val="22"/>
        </w:rPr>
      </w:pPr>
    </w:p>
    <w:p w14:paraId="64A3C9C2" w14:textId="46C8CB31" w:rsidR="00A75CCE" w:rsidRPr="004703E3" w:rsidRDefault="004703E3" w:rsidP="004703E3">
      <w:pPr>
        <w:pStyle w:val="Ttulo2"/>
        <w:ind w:left="851"/>
      </w:pPr>
      <w:bookmarkStart w:id="10" w:name="_Toc134084360"/>
      <w:r>
        <w:t>INFORME DE TOPOGRAF</w:t>
      </w:r>
      <w:r w:rsidR="004D1ADF">
        <w:t>IA</w:t>
      </w:r>
      <w:bookmarkEnd w:id="10"/>
    </w:p>
    <w:p w14:paraId="6E4D2AD9" w14:textId="77777777" w:rsidR="002F12A5" w:rsidRDefault="00C06D83" w:rsidP="00C06D83">
      <w:pPr>
        <w:ind w:left="360"/>
        <w:jc w:val="both"/>
        <w:rPr>
          <w:rFonts w:cs="Arial"/>
          <w:bCs/>
          <w:sz w:val="22"/>
        </w:rPr>
      </w:pPr>
      <w:r>
        <w:rPr>
          <w:rFonts w:cs="Arial"/>
          <w:bCs/>
          <w:sz w:val="22"/>
        </w:rPr>
        <w:t xml:space="preserve">Una vegada s’hagi finalitzat els </w:t>
      </w:r>
      <w:r w:rsidR="00A75CCE" w:rsidRPr="00C06D83">
        <w:rPr>
          <w:rFonts w:cs="Arial"/>
          <w:bCs/>
          <w:sz w:val="22"/>
        </w:rPr>
        <w:t>tr</w:t>
      </w:r>
      <w:r>
        <w:rPr>
          <w:rFonts w:cs="Arial"/>
          <w:bCs/>
          <w:sz w:val="22"/>
        </w:rPr>
        <w:t>e</w:t>
      </w:r>
      <w:r w:rsidR="00A75CCE" w:rsidRPr="00C06D83">
        <w:rPr>
          <w:rFonts w:cs="Arial"/>
          <w:bCs/>
          <w:sz w:val="22"/>
        </w:rPr>
        <w:t>ba</w:t>
      </w:r>
      <w:r>
        <w:rPr>
          <w:rFonts w:cs="Arial"/>
          <w:bCs/>
          <w:sz w:val="22"/>
        </w:rPr>
        <w:t xml:space="preserve">lls </w:t>
      </w:r>
      <w:r w:rsidR="007165E8">
        <w:rPr>
          <w:rFonts w:cs="Arial"/>
          <w:bCs/>
          <w:sz w:val="22"/>
        </w:rPr>
        <w:t xml:space="preserve">de </w:t>
      </w:r>
      <w:r w:rsidR="00776F17">
        <w:rPr>
          <w:rFonts w:cs="Arial"/>
          <w:bCs/>
          <w:sz w:val="22"/>
        </w:rPr>
        <w:t>presa de dades a camp, caldrà r</w:t>
      </w:r>
      <w:r w:rsidR="00A75CCE" w:rsidRPr="00C06D83">
        <w:rPr>
          <w:rFonts w:cs="Arial"/>
          <w:bCs/>
          <w:sz w:val="22"/>
        </w:rPr>
        <w:t>edactar</w:t>
      </w:r>
      <w:r w:rsidR="00776F17">
        <w:rPr>
          <w:rFonts w:cs="Arial"/>
          <w:bCs/>
          <w:sz w:val="22"/>
        </w:rPr>
        <w:t xml:space="preserve"> </w:t>
      </w:r>
      <w:r w:rsidR="00A75CCE" w:rsidRPr="00C06D83">
        <w:rPr>
          <w:rFonts w:cs="Arial"/>
          <w:bCs/>
          <w:sz w:val="22"/>
        </w:rPr>
        <w:t>un informe espec</w:t>
      </w:r>
      <w:r w:rsidR="00776F17">
        <w:rPr>
          <w:rFonts w:cs="Arial"/>
          <w:bCs/>
          <w:sz w:val="22"/>
        </w:rPr>
        <w:t>í</w:t>
      </w:r>
      <w:r w:rsidR="00A75CCE" w:rsidRPr="00C06D83">
        <w:rPr>
          <w:rFonts w:cs="Arial"/>
          <w:bCs/>
          <w:sz w:val="22"/>
        </w:rPr>
        <w:t>fic</w:t>
      </w:r>
      <w:r w:rsidR="00F70FBC">
        <w:rPr>
          <w:rFonts w:cs="Arial"/>
          <w:bCs/>
          <w:sz w:val="22"/>
        </w:rPr>
        <w:t xml:space="preserve"> que </w:t>
      </w:r>
      <w:r w:rsidR="002F12A5">
        <w:rPr>
          <w:rFonts w:cs="Arial"/>
          <w:bCs/>
          <w:sz w:val="22"/>
        </w:rPr>
        <w:t>inclourà:</w:t>
      </w:r>
    </w:p>
    <w:p w14:paraId="2A365967" w14:textId="3BE8C51D" w:rsidR="006E5B64" w:rsidRDefault="002F12A5" w:rsidP="002F12A5">
      <w:pPr>
        <w:pStyle w:val="Prrafodelista"/>
        <w:numPr>
          <w:ilvl w:val="0"/>
          <w:numId w:val="30"/>
        </w:numPr>
        <w:jc w:val="both"/>
        <w:rPr>
          <w:rFonts w:cs="Arial"/>
          <w:bCs/>
          <w:sz w:val="22"/>
        </w:rPr>
      </w:pPr>
      <w:r>
        <w:rPr>
          <w:rFonts w:cs="Arial"/>
          <w:bCs/>
          <w:sz w:val="22"/>
        </w:rPr>
        <w:t xml:space="preserve">Els </w:t>
      </w:r>
      <w:r w:rsidR="006E5B64">
        <w:rPr>
          <w:rFonts w:cs="Arial"/>
          <w:bCs/>
          <w:sz w:val="22"/>
        </w:rPr>
        <w:t>arxius obtinguts i la metodologia dels treballs</w:t>
      </w:r>
      <w:r w:rsidR="003E1631">
        <w:rPr>
          <w:rFonts w:cs="Arial"/>
          <w:bCs/>
          <w:sz w:val="22"/>
        </w:rPr>
        <w:t>, així com el detall de les casuístiques.</w:t>
      </w:r>
    </w:p>
    <w:p w14:paraId="4862E8FF" w14:textId="7C156418" w:rsidR="00CF0F51" w:rsidRDefault="00813275" w:rsidP="002F12A5">
      <w:pPr>
        <w:pStyle w:val="Prrafodelista"/>
        <w:numPr>
          <w:ilvl w:val="0"/>
          <w:numId w:val="30"/>
        </w:numPr>
        <w:jc w:val="both"/>
        <w:rPr>
          <w:rFonts w:cs="Arial"/>
          <w:bCs/>
          <w:sz w:val="22"/>
        </w:rPr>
      </w:pPr>
      <w:r>
        <w:rPr>
          <w:rFonts w:cs="Arial"/>
          <w:bCs/>
          <w:sz w:val="22"/>
        </w:rPr>
        <w:t xml:space="preserve">Plànols CAD amb: l’emplaçament i </w:t>
      </w:r>
      <w:r w:rsidR="00D1261E">
        <w:rPr>
          <w:rFonts w:cs="Arial"/>
          <w:bCs/>
          <w:sz w:val="22"/>
        </w:rPr>
        <w:t>les posicions del marc de referència, de les bases de replanteig, i</w:t>
      </w:r>
      <w:r w:rsidR="00F058F8">
        <w:rPr>
          <w:rFonts w:cs="Arial"/>
          <w:bCs/>
          <w:sz w:val="22"/>
        </w:rPr>
        <w:t xml:space="preserve"> totes les ubicacions dels equips de làser escàner 3D.</w:t>
      </w:r>
    </w:p>
    <w:p w14:paraId="690A00C6" w14:textId="5EAD97FF" w:rsidR="00D2108C" w:rsidRDefault="00D2108C" w:rsidP="00D2108C">
      <w:pPr>
        <w:pStyle w:val="Estil3"/>
        <w:ind w:left="360"/>
        <w:rPr>
          <w:rFonts w:ascii="Arial Narrow" w:hAnsi="Arial Narrow"/>
          <w:sz w:val="22"/>
          <w:szCs w:val="22"/>
        </w:rPr>
      </w:pPr>
      <w:r>
        <w:rPr>
          <w:rFonts w:ascii="Arial Narrow" w:hAnsi="Arial Narrow"/>
          <w:sz w:val="22"/>
          <w:szCs w:val="22"/>
        </w:rPr>
        <w:t>La re</w:t>
      </w:r>
      <w:r w:rsidR="00D57DCB">
        <w:rPr>
          <w:rFonts w:ascii="Arial Narrow" w:hAnsi="Arial Narrow"/>
          <w:sz w:val="22"/>
          <w:szCs w:val="22"/>
        </w:rPr>
        <w:t>dacció d’a</w:t>
      </w:r>
      <w:r>
        <w:rPr>
          <w:rFonts w:ascii="Arial Narrow" w:hAnsi="Arial Narrow"/>
          <w:sz w:val="22"/>
          <w:szCs w:val="22"/>
        </w:rPr>
        <w:t xml:space="preserve">quests </w:t>
      </w:r>
      <w:r w:rsidR="00D57DCB">
        <w:rPr>
          <w:rFonts w:ascii="Arial Narrow" w:hAnsi="Arial Narrow"/>
          <w:sz w:val="22"/>
          <w:szCs w:val="22"/>
        </w:rPr>
        <w:t xml:space="preserve">documents </w:t>
      </w:r>
      <w:r>
        <w:rPr>
          <w:rFonts w:ascii="Arial Narrow" w:hAnsi="Arial Narrow"/>
          <w:sz w:val="22"/>
          <w:szCs w:val="22"/>
        </w:rPr>
        <w:t>seguirà, tanmateix el que diu el procediment d’ATL anomenat IPO-002 “Bases tècniques generals per a la redacció de projectes constructius. Versió 7.0”. El que estableix aquest procediment específicament ples treballs de topografia, en el seu apartat 2.2.4 s’ha inclòs com a apartat 5 en aquest document.</w:t>
      </w:r>
    </w:p>
    <w:p w14:paraId="0C2F022B" w14:textId="77777777" w:rsidR="00D2108C" w:rsidRDefault="00D2108C" w:rsidP="00D2108C">
      <w:pPr>
        <w:pStyle w:val="Estil3"/>
        <w:ind w:left="360"/>
        <w:rPr>
          <w:bCs/>
          <w:sz w:val="22"/>
        </w:rPr>
      </w:pPr>
    </w:p>
    <w:p w14:paraId="2A133C01" w14:textId="775D6558" w:rsidR="00847E6C" w:rsidRPr="00DA60AA" w:rsidRDefault="00ED1B59" w:rsidP="00DA60AA">
      <w:pPr>
        <w:pStyle w:val="Ttulo2"/>
        <w:ind w:left="851"/>
      </w:pPr>
      <w:bookmarkStart w:id="11" w:name="_Toc134084361"/>
      <w:r>
        <w:t>LLIURABLES</w:t>
      </w:r>
      <w:bookmarkEnd w:id="11"/>
    </w:p>
    <w:p w14:paraId="3EF1B2CD" w14:textId="74AA4198" w:rsidR="00847E6C" w:rsidRPr="006A019D" w:rsidRDefault="00847E6C" w:rsidP="003C7731">
      <w:pPr>
        <w:pStyle w:val="Prrafodelista"/>
        <w:numPr>
          <w:ilvl w:val="0"/>
          <w:numId w:val="11"/>
        </w:numPr>
        <w:jc w:val="both"/>
        <w:rPr>
          <w:rFonts w:cs="Arial"/>
          <w:bCs/>
          <w:sz w:val="22"/>
        </w:rPr>
      </w:pPr>
      <w:r w:rsidRPr="006A019D">
        <w:rPr>
          <w:rFonts w:cs="Arial"/>
          <w:bCs/>
          <w:sz w:val="22"/>
        </w:rPr>
        <w:t xml:space="preserve">Núvols de punts 3D optimitzats, </w:t>
      </w:r>
      <w:r w:rsidR="006453EC">
        <w:rPr>
          <w:rFonts w:cs="Arial"/>
          <w:bCs/>
          <w:sz w:val="22"/>
        </w:rPr>
        <w:t xml:space="preserve">georefenciats, amb els següents </w:t>
      </w:r>
      <w:r w:rsidRPr="006A019D">
        <w:rPr>
          <w:rFonts w:cs="Arial"/>
          <w:bCs/>
          <w:sz w:val="22"/>
        </w:rPr>
        <w:t>formats:</w:t>
      </w:r>
    </w:p>
    <w:p w14:paraId="59654467" w14:textId="77777777" w:rsidR="00847E6C" w:rsidRPr="00DA60AA" w:rsidRDefault="00847E6C" w:rsidP="003C7731">
      <w:pPr>
        <w:pStyle w:val="Prrafodelista"/>
        <w:numPr>
          <w:ilvl w:val="0"/>
          <w:numId w:val="12"/>
        </w:numPr>
        <w:jc w:val="both"/>
        <w:rPr>
          <w:rFonts w:cs="Arial"/>
          <w:bCs/>
          <w:sz w:val="22"/>
        </w:rPr>
      </w:pPr>
      <w:r w:rsidRPr="00DA60AA">
        <w:rPr>
          <w:rFonts w:cs="Arial"/>
          <w:bCs/>
          <w:sz w:val="22"/>
        </w:rPr>
        <w:t>E57 (format estandarditzat, norma ASTM E2807).</w:t>
      </w:r>
    </w:p>
    <w:p w14:paraId="1CFE0CC5" w14:textId="3B706261" w:rsidR="00847E6C" w:rsidRDefault="00847E6C" w:rsidP="003C7731">
      <w:pPr>
        <w:pStyle w:val="Prrafodelista"/>
        <w:numPr>
          <w:ilvl w:val="0"/>
          <w:numId w:val="12"/>
        </w:numPr>
        <w:jc w:val="both"/>
        <w:rPr>
          <w:rFonts w:cs="Arial"/>
          <w:bCs/>
          <w:sz w:val="22"/>
        </w:rPr>
      </w:pPr>
      <w:r w:rsidRPr="00DA60AA">
        <w:rPr>
          <w:rFonts w:cs="Arial"/>
          <w:bCs/>
          <w:sz w:val="22"/>
        </w:rPr>
        <w:t>RCS (software Autodesk: AutoCAD, Plant 3D, Recap, Revit, Navisworks)</w:t>
      </w:r>
      <w:r w:rsidR="00DA60AA">
        <w:rPr>
          <w:rFonts w:cs="Arial"/>
          <w:bCs/>
          <w:sz w:val="22"/>
        </w:rPr>
        <w:t>.</w:t>
      </w:r>
    </w:p>
    <w:p w14:paraId="2C6F1303" w14:textId="524B1769" w:rsidR="006453EC" w:rsidRPr="006A019D" w:rsidRDefault="006453EC" w:rsidP="006453EC">
      <w:pPr>
        <w:pStyle w:val="Prrafodelista"/>
        <w:numPr>
          <w:ilvl w:val="0"/>
          <w:numId w:val="11"/>
        </w:numPr>
        <w:jc w:val="both"/>
        <w:rPr>
          <w:rFonts w:cs="Arial"/>
          <w:bCs/>
          <w:sz w:val="22"/>
        </w:rPr>
      </w:pPr>
      <w:r w:rsidRPr="006A019D">
        <w:rPr>
          <w:rFonts w:cs="Arial"/>
          <w:bCs/>
          <w:sz w:val="22"/>
        </w:rPr>
        <w:t xml:space="preserve">Núvols de punts 3D optimitzats, </w:t>
      </w:r>
      <w:r>
        <w:rPr>
          <w:rFonts w:cs="Arial"/>
          <w:bCs/>
          <w:sz w:val="22"/>
        </w:rPr>
        <w:t>amb coordenades capades (</w:t>
      </w:r>
      <w:r w:rsidR="006731E5">
        <w:rPr>
          <w:rFonts w:cs="Arial"/>
          <w:bCs/>
          <w:sz w:val="22"/>
        </w:rPr>
        <w:t>ubicats en l’origen de coordenades)</w:t>
      </w:r>
      <w:r>
        <w:rPr>
          <w:rFonts w:cs="Arial"/>
          <w:bCs/>
          <w:sz w:val="22"/>
        </w:rPr>
        <w:t xml:space="preserve">, amb els següents </w:t>
      </w:r>
      <w:r w:rsidRPr="006A019D">
        <w:rPr>
          <w:rFonts w:cs="Arial"/>
          <w:bCs/>
          <w:sz w:val="22"/>
        </w:rPr>
        <w:t>formats:</w:t>
      </w:r>
    </w:p>
    <w:p w14:paraId="3C391DFA" w14:textId="77777777" w:rsidR="006453EC" w:rsidRPr="00DA60AA" w:rsidRDefault="006453EC" w:rsidP="00583095">
      <w:pPr>
        <w:pStyle w:val="Prrafodelista"/>
        <w:numPr>
          <w:ilvl w:val="0"/>
          <w:numId w:val="39"/>
        </w:numPr>
        <w:jc w:val="both"/>
        <w:rPr>
          <w:rFonts w:cs="Arial"/>
          <w:bCs/>
          <w:sz w:val="22"/>
        </w:rPr>
      </w:pPr>
      <w:r w:rsidRPr="00DA60AA">
        <w:rPr>
          <w:rFonts w:cs="Arial"/>
          <w:bCs/>
          <w:sz w:val="22"/>
        </w:rPr>
        <w:t>E57 (format estandarditzat, norma ASTM E2807).</w:t>
      </w:r>
    </w:p>
    <w:p w14:paraId="763FC906" w14:textId="77777777" w:rsidR="006453EC" w:rsidRDefault="006453EC" w:rsidP="00583095">
      <w:pPr>
        <w:pStyle w:val="Prrafodelista"/>
        <w:numPr>
          <w:ilvl w:val="0"/>
          <w:numId w:val="39"/>
        </w:numPr>
        <w:jc w:val="both"/>
        <w:rPr>
          <w:rFonts w:cs="Arial"/>
          <w:bCs/>
          <w:sz w:val="22"/>
        </w:rPr>
      </w:pPr>
      <w:r w:rsidRPr="00DA60AA">
        <w:rPr>
          <w:rFonts w:cs="Arial"/>
          <w:bCs/>
          <w:sz w:val="22"/>
        </w:rPr>
        <w:t>RCS (software Autodesk: AutoCAD, Plant 3D, Recap, Revit, Navisworks)</w:t>
      </w:r>
      <w:r>
        <w:rPr>
          <w:rFonts w:cs="Arial"/>
          <w:bCs/>
          <w:sz w:val="22"/>
        </w:rPr>
        <w:t>.</w:t>
      </w:r>
    </w:p>
    <w:p w14:paraId="07066DA2" w14:textId="5EC51BF2" w:rsidR="006453EC" w:rsidRPr="00583095" w:rsidRDefault="00583095" w:rsidP="00583095">
      <w:pPr>
        <w:ind w:left="1416"/>
        <w:jc w:val="both"/>
        <w:rPr>
          <w:rFonts w:cs="Arial"/>
          <w:bCs/>
          <w:sz w:val="22"/>
        </w:rPr>
      </w:pPr>
      <w:r>
        <w:rPr>
          <w:rFonts w:cs="Arial"/>
          <w:bCs/>
          <w:sz w:val="22"/>
        </w:rPr>
        <w:t xml:space="preserve">Caldrà que aquest lliurament inclogui </w:t>
      </w:r>
      <w:r w:rsidR="003A5D65">
        <w:rPr>
          <w:rFonts w:cs="Arial"/>
          <w:bCs/>
          <w:sz w:val="22"/>
        </w:rPr>
        <w:t xml:space="preserve">les dades de traslació en X,Y per a la seva correcte </w:t>
      </w:r>
      <w:r w:rsidR="007B743B">
        <w:rPr>
          <w:rFonts w:cs="Arial"/>
          <w:bCs/>
          <w:sz w:val="22"/>
        </w:rPr>
        <w:t>georeferenciació.</w:t>
      </w:r>
    </w:p>
    <w:p w14:paraId="593CA3E0" w14:textId="3D116E5C" w:rsidR="00847E6C" w:rsidRDefault="00847E6C" w:rsidP="003C7731">
      <w:pPr>
        <w:pStyle w:val="Prrafodelista"/>
        <w:numPr>
          <w:ilvl w:val="0"/>
          <w:numId w:val="11"/>
        </w:numPr>
        <w:jc w:val="both"/>
        <w:rPr>
          <w:rFonts w:cs="Arial"/>
          <w:bCs/>
          <w:sz w:val="22"/>
        </w:rPr>
      </w:pPr>
      <w:r w:rsidRPr="00C52EDB">
        <w:rPr>
          <w:rFonts w:cs="Arial"/>
          <w:bCs/>
          <w:sz w:val="22"/>
        </w:rPr>
        <w:t>Infografia 2D/3D amb la representació de subdivisió de contenidors en què s'ha dividit el projecte, format JPG</w:t>
      </w:r>
      <w:r>
        <w:rPr>
          <w:rFonts w:cs="Arial"/>
          <w:bCs/>
          <w:sz w:val="22"/>
        </w:rPr>
        <w:t>.</w:t>
      </w:r>
    </w:p>
    <w:p w14:paraId="51E3C4F6" w14:textId="23B72708" w:rsidR="00847E6C" w:rsidRDefault="00DA60AA" w:rsidP="00BA0C00">
      <w:pPr>
        <w:pStyle w:val="Prrafodelista"/>
        <w:numPr>
          <w:ilvl w:val="0"/>
          <w:numId w:val="11"/>
        </w:numPr>
        <w:jc w:val="both"/>
        <w:rPr>
          <w:rFonts w:cs="Arial"/>
          <w:bCs/>
          <w:sz w:val="22"/>
        </w:rPr>
      </w:pPr>
      <w:r w:rsidRPr="003C052C">
        <w:rPr>
          <w:rFonts w:cs="Arial"/>
          <w:bCs/>
          <w:sz w:val="22"/>
        </w:rPr>
        <w:t>Arxiu CAD</w:t>
      </w:r>
      <w:r w:rsidR="003C052C" w:rsidRPr="003C052C">
        <w:rPr>
          <w:rFonts w:cs="Arial"/>
          <w:bCs/>
          <w:sz w:val="22"/>
        </w:rPr>
        <w:t>, en format DWG/DGN i PDF, com a plànol d’emplaçament de les bases i de la totalitat de l’àmbit.</w:t>
      </w:r>
    </w:p>
    <w:p w14:paraId="19A9CAD2" w14:textId="77777777" w:rsidR="00CD0685" w:rsidRDefault="00A41409" w:rsidP="00BA0C00">
      <w:pPr>
        <w:pStyle w:val="Prrafodelista"/>
        <w:numPr>
          <w:ilvl w:val="0"/>
          <w:numId w:val="11"/>
        </w:numPr>
        <w:jc w:val="both"/>
        <w:rPr>
          <w:rFonts w:cs="Arial"/>
          <w:bCs/>
          <w:sz w:val="22"/>
        </w:rPr>
      </w:pPr>
      <w:r w:rsidRPr="008F6912">
        <w:rPr>
          <w:rFonts w:cs="Arial"/>
          <w:bCs/>
          <w:sz w:val="22"/>
        </w:rPr>
        <w:t>Foto</w:t>
      </w:r>
      <w:r w:rsidR="00CD0685">
        <w:rPr>
          <w:rFonts w:cs="Arial"/>
          <w:bCs/>
          <w:sz w:val="22"/>
        </w:rPr>
        <w:t>grafies:</w:t>
      </w:r>
    </w:p>
    <w:p w14:paraId="18AC5309" w14:textId="67BEB541" w:rsidR="00A41409" w:rsidRPr="009D5532" w:rsidRDefault="00D677C4" w:rsidP="00D677C4">
      <w:pPr>
        <w:pStyle w:val="Prrafodelista"/>
        <w:numPr>
          <w:ilvl w:val="0"/>
          <w:numId w:val="41"/>
        </w:numPr>
        <w:jc w:val="both"/>
        <w:rPr>
          <w:rFonts w:cs="Arial"/>
          <w:bCs/>
          <w:sz w:val="22"/>
        </w:rPr>
      </w:pPr>
      <w:r w:rsidRPr="009D5532">
        <w:rPr>
          <w:rFonts w:cs="Arial"/>
          <w:bCs/>
          <w:sz w:val="22"/>
        </w:rPr>
        <w:t xml:space="preserve">Fotos de </w:t>
      </w:r>
      <w:r w:rsidR="00A41409" w:rsidRPr="009D5532">
        <w:rPr>
          <w:rFonts w:cs="Arial"/>
          <w:bCs/>
          <w:sz w:val="22"/>
        </w:rPr>
        <w:t>360º.</w:t>
      </w:r>
    </w:p>
    <w:p w14:paraId="1BE5C01A" w14:textId="02268D42" w:rsidR="00D677C4" w:rsidRPr="009D5532" w:rsidRDefault="00D677C4" w:rsidP="00D677C4">
      <w:pPr>
        <w:pStyle w:val="Prrafodelista"/>
        <w:numPr>
          <w:ilvl w:val="0"/>
          <w:numId w:val="41"/>
        </w:numPr>
        <w:jc w:val="both"/>
        <w:rPr>
          <w:rFonts w:cs="Arial"/>
          <w:bCs/>
          <w:sz w:val="22"/>
        </w:rPr>
      </w:pPr>
      <w:r w:rsidRPr="009D5532">
        <w:rPr>
          <w:rFonts w:cs="Arial"/>
          <w:bCs/>
          <w:sz w:val="22"/>
        </w:rPr>
        <w:t xml:space="preserve">Fotografies de l’interior de les arquetes i dels </w:t>
      </w:r>
      <w:r w:rsidR="005048E0" w:rsidRPr="009D5532">
        <w:rPr>
          <w:rFonts w:cs="Arial"/>
          <w:bCs/>
          <w:sz w:val="22"/>
        </w:rPr>
        <w:t>pericons.</w:t>
      </w:r>
    </w:p>
    <w:p w14:paraId="259689C4" w14:textId="0131EA5C" w:rsidR="005048E0" w:rsidRPr="009D5532" w:rsidRDefault="005048E0" w:rsidP="00D677C4">
      <w:pPr>
        <w:pStyle w:val="Prrafodelista"/>
        <w:numPr>
          <w:ilvl w:val="0"/>
          <w:numId w:val="41"/>
        </w:numPr>
        <w:jc w:val="both"/>
        <w:rPr>
          <w:rFonts w:cs="Arial"/>
          <w:bCs/>
          <w:sz w:val="22"/>
        </w:rPr>
      </w:pPr>
      <w:r w:rsidRPr="009D5532">
        <w:rPr>
          <w:rFonts w:cs="Arial"/>
          <w:bCs/>
          <w:sz w:val="22"/>
        </w:rPr>
        <w:lastRenderedPageBreak/>
        <w:t>Fotogra</w:t>
      </w:r>
      <w:r w:rsidR="0043023E" w:rsidRPr="009D5532">
        <w:rPr>
          <w:rFonts w:cs="Arial"/>
          <w:bCs/>
          <w:sz w:val="22"/>
        </w:rPr>
        <w:t>f</w:t>
      </w:r>
      <w:r w:rsidRPr="009D5532">
        <w:rPr>
          <w:rFonts w:cs="Arial"/>
          <w:bCs/>
          <w:sz w:val="22"/>
        </w:rPr>
        <w:t>ies dels equips, on es pugi apreciar amb detall el codi del Tag (codi ubicació del GMAO).</w:t>
      </w:r>
    </w:p>
    <w:p w14:paraId="5B959C0A" w14:textId="1A3B9F9E" w:rsidR="007B743B" w:rsidRDefault="007B743B" w:rsidP="00BA0C00">
      <w:pPr>
        <w:pStyle w:val="Prrafodelista"/>
        <w:numPr>
          <w:ilvl w:val="0"/>
          <w:numId w:val="11"/>
        </w:numPr>
        <w:jc w:val="both"/>
        <w:rPr>
          <w:rFonts w:cs="Arial"/>
          <w:bCs/>
          <w:sz w:val="22"/>
        </w:rPr>
      </w:pPr>
      <w:r>
        <w:rPr>
          <w:rFonts w:cs="Arial"/>
          <w:bCs/>
          <w:sz w:val="22"/>
        </w:rPr>
        <w:t xml:space="preserve">Memòria dels </w:t>
      </w:r>
      <w:r w:rsidR="005539B8">
        <w:rPr>
          <w:rFonts w:cs="Arial"/>
          <w:bCs/>
          <w:sz w:val="22"/>
        </w:rPr>
        <w:t>treballs de topografia i d’escanejat.</w:t>
      </w:r>
    </w:p>
    <w:p w14:paraId="5D6415A7" w14:textId="77777777" w:rsidR="005539B8" w:rsidRDefault="005539B8" w:rsidP="00D677C4">
      <w:pPr>
        <w:pStyle w:val="Prrafodelista"/>
        <w:numPr>
          <w:ilvl w:val="0"/>
          <w:numId w:val="50"/>
        </w:numPr>
        <w:jc w:val="both"/>
        <w:rPr>
          <w:rFonts w:cs="Arial"/>
          <w:bCs/>
          <w:sz w:val="22"/>
        </w:rPr>
      </w:pPr>
      <w:r>
        <w:rPr>
          <w:rFonts w:cs="Arial"/>
          <w:bCs/>
          <w:sz w:val="22"/>
        </w:rPr>
        <w:t>Especificacions dels equips emprats.</w:t>
      </w:r>
    </w:p>
    <w:p w14:paraId="45F96452" w14:textId="76087490" w:rsidR="005539B8" w:rsidRDefault="00913408" w:rsidP="00D677C4">
      <w:pPr>
        <w:pStyle w:val="Prrafodelista"/>
        <w:numPr>
          <w:ilvl w:val="0"/>
          <w:numId w:val="50"/>
        </w:numPr>
        <w:jc w:val="both"/>
        <w:rPr>
          <w:rFonts w:cs="Arial"/>
          <w:bCs/>
          <w:sz w:val="22"/>
        </w:rPr>
      </w:pPr>
      <w:r>
        <w:rPr>
          <w:rFonts w:cs="Arial"/>
          <w:bCs/>
          <w:sz w:val="22"/>
        </w:rPr>
        <w:t>Descripció de les casuístiques detectades.</w:t>
      </w:r>
    </w:p>
    <w:p w14:paraId="0B8A6B91" w14:textId="6BC2ECEB" w:rsidR="005539B8" w:rsidRDefault="007817FC" w:rsidP="00D677C4">
      <w:pPr>
        <w:pStyle w:val="Prrafodelista"/>
        <w:numPr>
          <w:ilvl w:val="0"/>
          <w:numId w:val="50"/>
        </w:numPr>
        <w:jc w:val="both"/>
        <w:rPr>
          <w:rFonts w:cs="Arial"/>
          <w:bCs/>
          <w:sz w:val="22"/>
        </w:rPr>
      </w:pPr>
      <w:r>
        <w:rPr>
          <w:rFonts w:cs="Arial"/>
          <w:bCs/>
          <w:sz w:val="22"/>
        </w:rPr>
        <w:t xml:space="preserve">Incorporació en la memòria d’una imatge federada de l’arxiu </w:t>
      </w:r>
      <w:r w:rsidR="00551CEA">
        <w:rPr>
          <w:rFonts w:cs="Arial"/>
          <w:bCs/>
          <w:sz w:val="22"/>
        </w:rPr>
        <w:t>DWG de topografia i dels núvols de punts, assegurant la seva georeferenciació.</w:t>
      </w:r>
    </w:p>
    <w:p w14:paraId="66AFF0C6" w14:textId="43C3B56D" w:rsidR="00430A74" w:rsidRPr="009D5532" w:rsidRDefault="00430A74" w:rsidP="00430A74">
      <w:pPr>
        <w:pStyle w:val="Prrafodelista"/>
        <w:numPr>
          <w:ilvl w:val="0"/>
          <w:numId w:val="11"/>
        </w:numPr>
        <w:jc w:val="both"/>
        <w:rPr>
          <w:rFonts w:cs="Arial"/>
          <w:bCs/>
          <w:sz w:val="22"/>
        </w:rPr>
      </w:pPr>
      <w:r w:rsidRPr="009D5532">
        <w:rPr>
          <w:rFonts w:cs="Arial"/>
          <w:bCs/>
          <w:sz w:val="22"/>
        </w:rPr>
        <w:t>Ar</w:t>
      </w:r>
      <w:r w:rsidR="00BD5F81" w:rsidRPr="009D5532">
        <w:rPr>
          <w:rFonts w:cs="Arial"/>
          <w:bCs/>
          <w:sz w:val="22"/>
        </w:rPr>
        <w:t>xiu/s en format de publicació obtinguts a partir de l’equip d</w:t>
      </w:r>
      <w:r w:rsidR="00452B24" w:rsidRPr="009D5532">
        <w:rPr>
          <w:rFonts w:cs="Arial"/>
          <w:bCs/>
          <w:sz w:val="22"/>
        </w:rPr>
        <w:t>’escanejat. Aquests arxius són d’accés</w:t>
      </w:r>
      <w:r w:rsidR="00516C06" w:rsidRPr="009D5532">
        <w:rPr>
          <w:rFonts w:cs="Arial"/>
          <w:bCs/>
          <w:sz w:val="22"/>
        </w:rPr>
        <w:t xml:space="preserve"> via navegador web.</w:t>
      </w:r>
    </w:p>
    <w:p w14:paraId="07EA341E" w14:textId="77777777" w:rsidR="00516C06" w:rsidRDefault="00516C06" w:rsidP="00516C06">
      <w:pPr>
        <w:pStyle w:val="Prrafodelista"/>
        <w:numPr>
          <w:ilvl w:val="0"/>
          <w:numId w:val="0"/>
        </w:numPr>
        <w:ind w:left="1428"/>
        <w:jc w:val="both"/>
        <w:rPr>
          <w:rFonts w:cs="Arial"/>
          <w:bCs/>
          <w:sz w:val="22"/>
        </w:rPr>
      </w:pPr>
    </w:p>
    <w:p w14:paraId="17EAD4AF" w14:textId="77777777" w:rsidR="00847E6C" w:rsidRPr="00F31FB9" w:rsidRDefault="00847E6C" w:rsidP="00F31FB9">
      <w:pPr>
        <w:pStyle w:val="Ttulo2"/>
        <w:ind w:left="851"/>
      </w:pPr>
      <w:bookmarkStart w:id="12" w:name="_Toc134084362"/>
      <w:r w:rsidRPr="003C052C">
        <w:t>PLA D’ASSEGURAMENT I DE CONTROL DE QUALITAT DE LA PRESA DE DADES IN SITU</w:t>
      </w:r>
      <w:bookmarkEnd w:id="12"/>
    </w:p>
    <w:p w14:paraId="26EDF0B7" w14:textId="77777777" w:rsidR="00847E6C" w:rsidRPr="00B53A58" w:rsidRDefault="00847E6C" w:rsidP="00847E6C">
      <w:pPr>
        <w:jc w:val="both"/>
        <w:rPr>
          <w:rFonts w:cs="Arial"/>
          <w:bCs/>
          <w:sz w:val="22"/>
        </w:rPr>
      </w:pPr>
    </w:p>
    <w:p w14:paraId="113861FB" w14:textId="77777777" w:rsidR="00847E6C" w:rsidRPr="003C052C" w:rsidRDefault="00847E6C" w:rsidP="00633F3E">
      <w:pPr>
        <w:pStyle w:val="Ttulo3"/>
        <w:ind w:left="1560" w:hanging="851"/>
      </w:pPr>
      <w:bookmarkStart w:id="13" w:name="_Toc134084363"/>
      <w:r>
        <w:t>CONTROL TOPOGRAFIA</w:t>
      </w:r>
      <w:bookmarkEnd w:id="13"/>
    </w:p>
    <w:p w14:paraId="3B138C93" w14:textId="100F6694" w:rsidR="00847E6C" w:rsidRPr="00C52EDB" w:rsidRDefault="00847E6C" w:rsidP="00847E6C">
      <w:pPr>
        <w:ind w:left="360"/>
        <w:jc w:val="both"/>
        <w:rPr>
          <w:rFonts w:cs="Arial"/>
          <w:bCs/>
          <w:sz w:val="22"/>
        </w:rPr>
      </w:pPr>
      <w:r w:rsidRPr="00C52EDB">
        <w:rPr>
          <w:rFonts w:cs="Arial"/>
          <w:bCs/>
          <w:sz w:val="22"/>
        </w:rPr>
        <w:t xml:space="preserve">Les Bases i Dianes s'observen amb </w:t>
      </w:r>
      <w:r w:rsidR="00176B91">
        <w:rPr>
          <w:rFonts w:cs="Arial"/>
          <w:bCs/>
          <w:sz w:val="22"/>
        </w:rPr>
        <w:t>e</w:t>
      </w:r>
      <w:r w:rsidRPr="00C52EDB">
        <w:rPr>
          <w:rFonts w:cs="Arial"/>
          <w:bCs/>
          <w:sz w:val="22"/>
        </w:rPr>
        <w:t xml:space="preserve">stació </w:t>
      </w:r>
      <w:r w:rsidR="00176B91">
        <w:rPr>
          <w:rFonts w:cs="Arial"/>
          <w:bCs/>
          <w:sz w:val="22"/>
        </w:rPr>
        <w:t>t</w:t>
      </w:r>
      <w:r w:rsidRPr="00C52EDB">
        <w:rPr>
          <w:rFonts w:cs="Arial"/>
          <w:bCs/>
          <w:sz w:val="22"/>
        </w:rPr>
        <w:t>otal aplicant la Regla de Bessel (lectura directa i inversa) a les visuals, això permet eliminar els possibles errors sistemàtics d'ajust així com els accidentals, també s'apliquen a les observacions les correccions d'esfericitat i refracció.</w:t>
      </w:r>
    </w:p>
    <w:p w14:paraId="7804AFF0" w14:textId="6DE9E711" w:rsidR="00847E6C" w:rsidRPr="00C52EDB" w:rsidRDefault="00847E6C" w:rsidP="00847E6C">
      <w:pPr>
        <w:ind w:left="360"/>
        <w:jc w:val="both"/>
        <w:rPr>
          <w:rFonts w:cs="Arial"/>
          <w:bCs/>
          <w:sz w:val="22"/>
        </w:rPr>
      </w:pPr>
      <w:r w:rsidRPr="00C52EDB">
        <w:rPr>
          <w:rFonts w:cs="Arial"/>
          <w:bCs/>
          <w:sz w:val="22"/>
        </w:rPr>
        <w:t>A cada</w:t>
      </w:r>
      <w:r w:rsidR="00176B91">
        <w:rPr>
          <w:rFonts w:cs="Arial"/>
          <w:bCs/>
          <w:sz w:val="22"/>
        </w:rPr>
        <w:t>scuna de les b</w:t>
      </w:r>
      <w:r w:rsidRPr="00C52EDB">
        <w:rPr>
          <w:rFonts w:cs="Arial"/>
          <w:bCs/>
          <w:sz w:val="22"/>
        </w:rPr>
        <w:t>ase</w:t>
      </w:r>
      <w:r w:rsidR="00176B91">
        <w:rPr>
          <w:rFonts w:cs="Arial"/>
          <w:bCs/>
          <w:sz w:val="22"/>
        </w:rPr>
        <w:t>s</w:t>
      </w:r>
      <w:r w:rsidRPr="00C52EDB">
        <w:rPr>
          <w:rFonts w:cs="Arial"/>
          <w:bCs/>
          <w:sz w:val="22"/>
        </w:rPr>
        <w:t>, en el moment de l'observació, es prenen les dades de temperatura, humitat relativa i pressió atmosfèrica, ja que afecten les visuals i cal contemplar-ho per al càlcul de la poligonal topogràfica.</w:t>
      </w:r>
    </w:p>
    <w:p w14:paraId="02B20D2E" w14:textId="439CB990" w:rsidR="00847E6C" w:rsidRDefault="009954DD" w:rsidP="00847E6C">
      <w:pPr>
        <w:ind w:left="360"/>
        <w:jc w:val="both"/>
        <w:rPr>
          <w:rFonts w:cs="Arial"/>
          <w:bCs/>
          <w:sz w:val="22"/>
        </w:rPr>
      </w:pPr>
      <w:r>
        <w:rPr>
          <w:rFonts w:cs="Arial"/>
          <w:bCs/>
          <w:sz w:val="22"/>
        </w:rPr>
        <w:t>Pel que fa al c</w:t>
      </w:r>
      <w:r w:rsidR="00847E6C" w:rsidRPr="00C52EDB">
        <w:rPr>
          <w:rFonts w:cs="Arial"/>
          <w:bCs/>
          <w:sz w:val="22"/>
        </w:rPr>
        <w:t>àlcul de la xarxa de bases</w:t>
      </w:r>
      <w:r>
        <w:rPr>
          <w:rFonts w:cs="Arial"/>
          <w:bCs/>
          <w:sz w:val="22"/>
        </w:rPr>
        <w:t>, e</w:t>
      </w:r>
      <w:r w:rsidR="00847E6C" w:rsidRPr="00C52EDB">
        <w:rPr>
          <w:rFonts w:cs="Arial"/>
          <w:bCs/>
          <w:sz w:val="22"/>
        </w:rPr>
        <w:t>s realitza un ajust</w:t>
      </w:r>
      <w:r>
        <w:rPr>
          <w:rFonts w:cs="Arial"/>
          <w:bCs/>
          <w:sz w:val="22"/>
        </w:rPr>
        <w:t xml:space="preserve"> </w:t>
      </w:r>
      <w:r w:rsidR="00847E6C" w:rsidRPr="00C52EDB">
        <w:rPr>
          <w:rFonts w:cs="Arial"/>
          <w:bCs/>
          <w:sz w:val="22"/>
        </w:rPr>
        <w:t xml:space="preserve">per mínims quadrats aplicant estimadors robustos </w:t>
      </w:r>
      <w:r w:rsidR="00547A9A">
        <w:rPr>
          <w:rFonts w:cs="Arial"/>
          <w:bCs/>
          <w:sz w:val="22"/>
        </w:rPr>
        <w:t xml:space="preserve">en bloc </w:t>
      </w:r>
      <w:r w:rsidR="00847E6C" w:rsidRPr="00C52EDB">
        <w:rPr>
          <w:rFonts w:cs="Arial"/>
          <w:bCs/>
          <w:sz w:val="22"/>
        </w:rPr>
        <w:t xml:space="preserve">(mètode danès), a totes les mesures </w:t>
      </w:r>
      <w:r w:rsidR="00547A9A">
        <w:rPr>
          <w:rFonts w:cs="Arial"/>
          <w:bCs/>
          <w:sz w:val="22"/>
        </w:rPr>
        <w:t xml:space="preserve">fetes </w:t>
      </w:r>
      <w:r w:rsidR="00847E6C" w:rsidRPr="00C52EDB">
        <w:rPr>
          <w:rFonts w:cs="Arial"/>
          <w:bCs/>
          <w:sz w:val="22"/>
        </w:rPr>
        <w:t xml:space="preserve">amb </w:t>
      </w:r>
      <w:r w:rsidR="00547A9A">
        <w:rPr>
          <w:rFonts w:cs="Arial"/>
          <w:bCs/>
          <w:sz w:val="22"/>
        </w:rPr>
        <w:t>e</w:t>
      </w:r>
      <w:r w:rsidR="00847E6C" w:rsidRPr="00C52EDB">
        <w:rPr>
          <w:rFonts w:cs="Arial"/>
          <w:bCs/>
          <w:sz w:val="22"/>
        </w:rPr>
        <w:t xml:space="preserve">stació </w:t>
      </w:r>
      <w:r w:rsidR="00547A9A">
        <w:rPr>
          <w:rFonts w:cs="Arial"/>
          <w:bCs/>
          <w:sz w:val="22"/>
        </w:rPr>
        <w:t>t</w:t>
      </w:r>
      <w:r w:rsidR="00847E6C" w:rsidRPr="00C52EDB">
        <w:rPr>
          <w:rFonts w:cs="Arial"/>
          <w:bCs/>
          <w:sz w:val="22"/>
        </w:rPr>
        <w:t xml:space="preserve">otal corresponents a les poligonals que conformen la xarxa de bases i dianes </w:t>
      </w:r>
      <w:r w:rsidR="00130299">
        <w:rPr>
          <w:rFonts w:cs="Arial"/>
          <w:bCs/>
          <w:sz w:val="22"/>
        </w:rPr>
        <w:t xml:space="preserve">de </w:t>
      </w:r>
      <w:r w:rsidR="00847E6C" w:rsidRPr="00C52EDB">
        <w:rPr>
          <w:rFonts w:cs="Arial"/>
          <w:bCs/>
          <w:sz w:val="22"/>
        </w:rPr>
        <w:t>tot l'àmbit.</w:t>
      </w:r>
    </w:p>
    <w:p w14:paraId="4B5EE759" w14:textId="05B0BAB8" w:rsidR="00D57DCB" w:rsidRDefault="005D517E" w:rsidP="00D57DCB">
      <w:pPr>
        <w:pStyle w:val="Estil3"/>
        <w:ind w:left="360"/>
        <w:rPr>
          <w:rFonts w:ascii="Arial Narrow" w:hAnsi="Arial Narrow"/>
          <w:sz w:val="22"/>
          <w:szCs w:val="22"/>
        </w:rPr>
      </w:pPr>
      <w:r>
        <w:rPr>
          <w:rFonts w:ascii="Arial Narrow" w:hAnsi="Arial Narrow"/>
          <w:sz w:val="22"/>
          <w:szCs w:val="22"/>
        </w:rPr>
        <w:t xml:space="preserve">El control i assegurament de la qualitat dels treballs de topografia </w:t>
      </w:r>
      <w:r w:rsidR="00D57DCB">
        <w:rPr>
          <w:rFonts w:ascii="Arial Narrow" w:hAnsi="Arial Narrow"/>
          <w:sz w:val="22"/>
          <w:szCs w:val="22"/>
        </w:rPr>
        <w:t>seguir</w:t>
      </w:r>
      <w:r>
        <w:rPr>
          <w:rFonts w:ascii="Arial Narrow" w:hAnsi="Arial Narrow"/>
          <w:sz w:val="22"/>
          <w:szCs w:val="22"/>
        </w:rPr>
        <w:t xml:space="preserve">an </w:t>
      </w:r>
      <w:r w:rsidR="00D57DCB">
        <w:rPr>
          <w:rFonts w:ascii="Arial Narrow" w:hAnsi="Arial Narrow"/>
          <w:sz w:val="22"/>
          <w:szCs w:val="22"/>
        </w:rPr>
        <w:t>el que diu el procediment d’ATL anomenat IPO-002 “Bases tècniques generals per a la redacció de projectes constructius. Versió 7.0”. El que estableix aquest procediment específicament ples treballs de topografia, en el seu apartat 2.2.4 s’ha inclòs com a apartat 5 en aquest document.</w:t>
      </w:r>
    </w:p>
    <w:p w14:paraId="39415260" w14:textId="77777777" w:rsidR="00FB0C8C" w:rsidRDefault="00FB0C8C" w:rsidP="00847E6C">
      <w:pPr>
        <w:ind w:left="360"/>
        <w:jc w:val="both"/>
        <w:rPr>
          <w:rFonts w:cs="Arial"/>
          <w:bCs/>
          <w:sz w:val="22"/>
        </w:rPr>
      </w:pPr>
    </w:p>
    <w:p w14:paraId="233D973A" w14:textId="77777777" w:rsidR="00847E6C" w:rsidRPr="00633F3E" w:rsidRDefault="00847E6C" w:rsidP="00633F3E">
      <w:pPr>
        <w:pStyle w:val="Ttulo3"/>
        <w:ind w:left="1560" w:hanging="851"/>
      </w:pPr>
      <w:bookmarkStart w:id="14" w:name="_Toc134084364"/>
      <w:r w:rsidRPr="00633F3E">
        <w:t>CONTROL ESCANEJAT 3D</w:t>
      </w:r>
      <w:bookmarkEnd w:id="14"/>
    </w:p>
    <w:p w14:paraId="2B41BFE7" w14:textId="4EC72CCD" w:rsidR="00847E6C" w:rsidRPr="00B066C6" w:rsidRDefault="00E95F7D" w:rsidP="2328960D">
      <w:pPr>
        <w:ind w:left="360"/>
        <w:jc w:val="both"/>
        <w:rPr>
          <w:rFonts w:cs="Arial"/>
          <w:sz w:val="22"/>
        </w:rPr>
      </w:pPr>
      <w:r w:rsidRPr="2328960D">
        <w:rPr>
          <w:rFonts w:cs="Arial"/>
          <w:sz w:val="22"/>
          <w:lang w:val="es-ES"/>
        </w:rPr>
        <w:t xml:space="preserve">En el decurs de la </w:t>
      </w:r>
      <w:r w:rsidR="00847E6C" w:rsidRPr="2328960D">
        <w:rPr>
          <w:rFonts w:cs="Arial"/>
          <w:sz w:val="22"/>
        </w:rPr>
        <w:t>fase de registre</w:t>
      </w:r>
      <w:r w:rsidR="006E30D9" w:rsidRPr="2328960D">
        <w:rPr>
          <w:rFonts w:cs="Arial"/>
          <w:sz w:val="22"/>
        </w:rPr>
        <w:t xml:space="preserve">, durant el post-processat els núvols de punts </w:t>
      </w:r>
      <w:r w:rsidR="0068341D" w:rsidRPr="2328960D">
        <w:rPr>
          <w:rFonts w:cs="Arial"/>
          <w:sz w:val="22"/>
        </w:rPr>
        <w:t xml:space="preserve">es sotmeten a algorismes que </w:t>
      </w:r>
      <w:r w:rsidR="00847E6C" w:rsidRPr="2328960D">
        <w:rPr>
          <w:rFonts w:cs="Arial"/>
          <w:sz w:val="22"/>
        </w:rPr>
        <w:t xml:space="preserve"> </w:t>
      </w:r>
      <w:r w:rsidR="00965B53" w:rsidRPr="2328960D">
        <w:rPr>
          <w:rFonts w:cs="Arial"/>
          <w:sz w:val="22"/>
        </w:rPr>
        <w:t xml:space="preserve">cerquen </w:t>
      </w:r>
      <w:r w:rsidR="00847E6C" w:rsidRPr="2328960D">
        <w:rPr>
          <w:rFonts w:cs="Arial"/>
          <w:sz w:val="22"/>
        </w:rPr>
        <w:t>la relació espacial exacta entre una sèrie de núvols de punts relatius a un objecte adquirit des de diversos punts de vista, per tal de representar-ho sobre la base duna vista presa com a referència.</w:t>
      </w:r>
      <w:r w:rsidR="0068341D" w:rsidRPr="2328960D">
        <w:rPr>
          <w:rFonts w:cs="Arial"/>
          <w:sz w:val="22"/>
        </w:rPr>
        <w:t xml:space="preserve"> </w:t>
      </w:r>
      <w:r w:rsidR="00847E6C" w:rsidRPr="2328960D">
        <w:rPr>
          <w:rFonts w:cs="Arial"/>
          <w:sz w:val="22"/>
        </w:rPr>
        <w:t>El registre es subdivideix en una primera fase d'alineació preliminar dels escanejats (</w:t>
      </w:r>
      <w:r w:rsidR="00965B53" w:rsidRPr="2328960D">
        <w:rPr>
          <w:rFonts w:cs="Arial"/>
          <w:sz w:val="22"/>
        </w:rPr>
        <w:t>C</w:t>
      </w:r>
      <w:r w:rsidR="00847E6C" w:rsidRPr="2328960D">
        <w:rPr>
          <w:rFonts w:cs="Arial"/>
          <w:sz w:val="22"/>
        </w:rPr>
        <w:t xml:space="preserve">oarse </w:t>
      </w:r>
      <w:r w:rsidR="00965B53" w:rsidRPr="2328960D">
        <w:rPr>
          <w:rFonts w:cs="Arial"/>
          <w:sz w:val="22"/>
        </w:rPr>
        <w:t>R</w:t>
      </w:r>
      <w:r w:rsidR="00847E6C" w:rsidRPr="2328960D">
        <w:rPr>
          <w:rFonts w:cs="Arial"/>
          <w:sz w:val="22"/>
        </w:rPr>
        <w:t>egistration), seguida d'un afinat del registre (</w:t>
      </w:r>
      <w:r w:rsidR="00965B53" w:rsidRPr="2328960D">
        <w:rPr>
          <w:rFonts w:cs="Arial"/>
          <w:sz w:val="22"/>
        </w:rPr>
        <w:t>F</w:t>
      </w:r>
      <w:r w:rsidR="00847E6C" w:rsidRPr="2328960D">
        <w:rPr>
          <w:rFonts w:cs="Arial"/>
          <w:sz w:val="22"/>
        </w:rPr>
        <w:t xml:space="preserve">ine </w:t>
      </w:r>
      <w:r w:rsidR="00965B53" w:rsidRPr="2328960D">
        <w:rPr>
          <w:rFonts w:cs="Arial"/>
          <w:sz w:val="22"/>
        </w:rPr>
        <w:t>R</w:t>
      </w:r>
      <w:r w:rsidR="00847E6C" w:rsidRPr="2328960D">
        <w:rPr>
          <w:rFonts w:cs="Arial"/>
          <w:sz w:val="22"/>
        </w:rPr>
        <w:t>egistration). La fase de registre requereix que els escanejats presentin una bona superposició entre ells. És per això que ha de ser considerat a les fases precedents de planificació i adquisició. El mètode per a l'alineament final dels escanejats més utilitzat comunament és el de l'algorisme ICP (Iterative Closest Point).</w:t>
      </w:r>
    </w:p>
    <w:p w14:paraId="146BDC8F" w14:textId="203FA131" w:rsidR="00847E6C" w:rsidRDefault="00847E6C" w:rsidP="00847E6C">
      <w:pPr>
        <w:ind w:left="360"/>
        <w:jc w:val="both"/>
        <w:rPr>
          <w:rFonts w:cs="Arial"/>
          <w:bCs/>
          <w:sz w:val="22"/>
        </w:rPr>
      </w:pPr>
      <w:r w:rsidRPr="00B066C6">
        <w:rPr>
          <w:rFonts w:cs="Arial"/>
          <w:bCs/>
          <w:sz w:val="22"/>
        </w:rPr>
        <w:lastRenderedPageBreak/>
        <w:t xml:space="preserve">L'algoritme ICP es compon de dues passes. Al primer, s'identifiquen parelles d'hipotètics punts corresponents a l'àrea de superposició de dos </w:t>
      </w:r>
      <w:r>
        <w:rPr>
          <w:rFonts w:cs="Arial"/>
          <w:bCs/>
          <w:sz w:val="22"/>
        </w:rPr>
        <w:t>“</w:t>
      </w:r>
      <w:r w:rsidR="00965B53">
        <w:rPr>
          <w:rFonts w:cs="Arial"/>
          <w:bCs/>
          <w:sz w:val="22"/>
        </w:rPr>
        <w:t>R</w:t>
      </w:r>
      <w:r w:rsidRPr="00B066C6">
        <w:rPr>
          <w:rFonts w:cs="Arial"/>
          <w:bCs/>
          <w:sz w:val="22"/>
        </w:rPr>
        <w:t xml:space="preserve">ange </w:t>
      </w:r>
      <w:r w:rsidR="00965B53">
        <w:rPr>
          <w:rFonts w:cs="Arial"/>
          <w:bCs/>
          <w:sz w:val="22"/>
        </w:rPr>
        <w:t>M</w:t>
      </w:r>
      <w:r w:rsidRPr="00B066C6">
        <w:rPr>
          <w:rFonts w:cs="Arial"/>
          <w:bCs/>
          <w:sz w:val="22"/>
        </w:rPr>
        <w:t>ap</w:t>
      </w:r>
      <w:r>
        <w:rPr>
          <w:rFonts w:cs="Arial"/>
          <w:bCs/>
          <w:sz w:val="22"/>
        </w:rPr>
        <w:t>”</w:t>
      </w:r>
      <w:r w:rsidRPr="00B066C6">
        <w:rPr>
          <w:rFonts w:cs="Arial"/>
          <w:bCs/>
          <w:sz w:val="22"/>
        </w:rPr>
        <w:t>. Successivament es fa el procés d'optimització que computa una transformació rígida que redueix la distància (per mínims quadrats) entre els dos conjunts de punts. El procés és reiterat fins que els criteris de convergència siguin satisfactoris.</w:t>
      </w:r>
    </w:p>
    <w:p w14:paraId="34EA679E" w14:textId="136E0D8E" w:rsidR="00EA3CA9" w:rsidRDefault="002356F0" w:rsidP="00847E6C">
      <w:pPr>
        <w:ind w:left="360"/>
        <w:jc w:val="both"/>
        <w:rPr>
          <w:rFonts w:cs="Arial"/>
          <w:bCs/>
          <w:sz w:val="22"/>
        </w:rPr>
      </w:pPr>
      <w:r w:rsidRPr="002F493C">
        <w:rPr>
          <w:rFonts w:cs="Arial"/>
          <w:bCs/>
          <w:sz w:val="22"/>
        </w:rPr>
        <w:t>Qui</w:t>
      </w:r>
      <w:r w:rsidR="008A49A2" w:rsidRPr="002F493C">
        <w:rPr>
          <w:rFonts w:cs="Arial"/>
          <w:bCs/>
          <w:sz w:val="22"/>
        </w:rPr>
        <w:t xml:space="preserve"> desenvolupi l’escanejat haurà de dur a terme la revisió i validació en relació als possibles overlappings.</w:t>
      </w:r>
    </w:p>
    <w:p w14:paraId="5ACC3620" w14:textId="77777777" w:rsidR="00D139DB" w:rsidRDefault="00D139DB" w:rsidP="00847E6C">
      <w:pPr>
        <w:ind w:left="360"/>
        <w:jc w:val="both"/>
        <w:rPr>
          <w:rFonts w:cs="Arial"/>
          <w:bCs/>
          <w:sz w:val="22"/>
        </w:rPr>
      </w:pPr>
    </w:p>
    <w:p w14:paraId="164FAB9A" w14:textId="77777777" w:rsidR="001E763B" w:rsidRDefault="001E763B" w:rsidP="00847E6C">
      <w:pPr>
        <w:ind w:left="360"/>
        <w:jc w:val="both"/>
        <w:rPr>
          <w:rFonts w:cs="Arial"/>
          <w:bCs/>
          <w:sz w:val="22"/>
        </w:rPr>
      </w:pPr>
    </w:p>
    <w:p w14:paraId="565C7692" w14:textId="3A5DD776" w:rsidR="00847E6C" w:rsidRPr="001E763B" w:rsidRDefault="001E763B" w:rsidP="001E763B">
      <w:pPr>
        <w:pStyle w:val="Ttulo2"/>
        <w:ind w:left="851"/>
      </w:pPr>
      <w:bookmarkStart w:id="15" w:name="_Toc134084365"/>
      <w:r w:rsidRPr="001E763B">
        <w:t>GARANTIA D’ÚS DELS ARXIUS</w:t>
      </w:r>
      <w:bookmarkEnd w:id="15"/>
    </w:p>
    <w:p w14:paraId="4BC33379" w14:textId="4E547D5F" w:rsidR="00847E6C" w:rsidRPr="00B066C6" w:rsidRDefault="001E763B" w:rsidP="00847E6C">
      <w:pPr>
        <w:ind w:left="360"/>
        <w:jc w:val="both"/>
        <w:rPr>
          <w:rFonts w:cs="Arial"/>
          <w:bCs/>
          <w:sz w:val="22"/>
        </w:rPr>
      </w:pPr>
      <w:r>
        <w:rPr>
          <w:rFonts w:cs="Arial"/>
          <w:bCs/>
          <w:sz w:val="22"/>
        </w:rPr>
        <w:t>Els arxius de núvols de punts són la informació de base</w:t>
      </w:r>
      <w:r w:rsidR="009C04FC">
        <w:rPr>
          <w:rFonts w:cs="Arial"/>
          <w:bCs/>
          <w:sz w:val="22"/>
        </w:rPr>
        <w:t xml:space="preserve"> per tal de desenvolupar els models 3D/BIM</w:t>
      </w:r>
      <w:r w:rsidR="00847E6C" w:rsidRPr="00B066C6">
        <w:rPr>
          <w:rFonts w:cs="Arial"/>
          <w:bCs/>
          <w:sz w:val="22"/>
        </w:rPr>
        <w:t xml:space="preserve">, </w:t>
      </w:r>
      <w:r w:rsidR="009C04FC">
        <w:rPr>
          <w:rFonts w:cs="Arial"/>
          <w:bCs/>
          <w:sz w:val="22"/>
        </w:rPr>
        <w:t xml:space="preserve">i per tant, </w:t>
      </w:r>
      <w:r w:rsidR="00B05300">
        <w:rPr>
          <w:rFonts w:cs="Arial"/>
          <w:bCs/>
          <w:sz w:val="22"/>
        </w:rPr>
        <w:t xml:space="preserve">tindran la </w:t>
      </w:r>
      <w:r w:rsidR="00847E6C" w:rsidRPr="00B066C6">
        <w:rPr>
          <w:rFonts w:cs="Arial"/>
          <w:bCs/>
          <w:sz w:val="22"/>
        </w:rPr>
        <w:t>capacitat d</w:t>
      </w:r>
      <w:r w:rsidR="00B05300">
        <w:rPr>
          <w:rFonts w:cs="Arial"/>
          <w:bCs/>
          <w:sz w:val="22"/>
        </w:rPr>
        <w:t xml:space="preserve">’ésser </w:t>
      </w:r>
      <w:r w:rsidR="00847E6C" w:rsidRPr="00B066C6">
        <w:rPr>
          <w:rFonts w:cs="Arial"/>
          <w:bCs/>
          <w:sz w:val="22"/>
        </w:rPr>
        <w:t>importa</w:t>
      </w:r>
      <w:r w:rsidR="00B05300">
        <w:rPr>
          <w:rFonts w:cs="Arial"/>
          <w:bCs/>
          <w:sz w:val="22"/>
        </w:rPr>
        <w:t xml:space="preserve">ts </w:t>
      </w:r>
      <w:r w:rsidR="00847E6C" w:rsidRPr="00B066C6">
        <w:rPr>
          <w:rFonts w:cs="Arial"/>
          <w:bCs/>
          <w:sz w:val="22"/>
        </w:rPr>
        <w:t xml:space="preserve">en </w:t>
      </w:r>
      <w:r w:rsidR="00B05300">
        <w:rPr>
          <w:rFonts w:cs="Arial"/>
          <w:bCs/>
          <w:sz w:val="22"/>
        </w:rPr>
        <w:t>les eines de modelat BIM</w:t>
      </w:r>
      <w:r w:rsidR="00847E6C" w:rsidRPr="00B066C6">
        <w:rPr>
          <w:rFonts w:cs="Arial"/>
          <w:bCs/>
          <w:sz w:val="22"/>
        </w:rPr>
        <w:t>.</w:t>
      </w:r>
    </w:p>
    <w:p w14:paraId="1A9A9395" w14:textId="229E1DBA" w:rsidR="00847E6C" w:rsidRPr="00B066C6" w:rsidRDefault="00847E6C" w:rsidP="2328960D">
      <w:pPr>
        <w:ind w:left="360"/>
        <w:jc w:val="both"/>
        <w:rPr>
          <w:rFonts w:cs="Arial"/>
          <w:sz w:val="22"/>
        </w:rPr>
      </w:pPr>
      <w:r w:rsidRPr="2328960D">
        <w:rPr>
          <w:rFonts w:cs="Arial"/>
          <w:sz w:val="22"/>
        </w:rPr>
        <w:t xml:space="preserve">Per a l'optimització dels recursos informàtics i la utilització, </w:t>
      </w:r>
      <w:r w:rsidR="000006BC" w:rsidRPr="2328960D">
        <w:rPr>
          <w:rFonts w:cs="Arial"/>
          <w:sz w:val="22"/>
        </w:rPr>
        <w:t xml:space="preserve">el responsable del projecte d’escanejat 3D </w:t>
      </w:r>
      <w:r w:rsidR="007E4C88">
        <w:rPr>
          <w:rFonts w:cs="Arial"/>
          <w:sz w:val="22"/>
        </w:rPr>
        <w:t>h</w:t>
      </w:r>
      <w:r w:rsidR="006341B3" w:rsidRPr="2328960D">
        <w:rPr>
          <w:rFonts w:cs="Arial"/>
          <w:sz w:val="22"/>
        </w:rPr>
        <w:t xml:space="preserve">aurà de tindre en compte la necessitat, </w:t>
      </w:r>
      <w:r w:rsidR="00736B0E">
        <w:rPr>
          <w:rFonts w:cs="Arial"/>
          <w:sz w:val="22"/>
        </w:rPr>
        <w:t>a criteri del responsable de</w:t>
      </w:r>
      <w:r w:rsidR="003E77AC">
        <w:rPr>
          <w:rFonts w:cs="Arial"/>
          <w:sz w:val="22"/>
        </w:rPr>
        <w:t xml:space="preserve">l projecte d’escanejat </w:t>
      </w:r>
      <w:r w:rsidR="006341B3" w:rsidRPr="2328960D">
        <w:rPr>
          <w:rFonts w:cs="Arial"/>
          <w:sz w:val="22"/>
        </w:rPr>
        <w:t xml:space="preserve">si s’escau, de dur a terme </w:t>
      </w:r>
      <w:r w:rsidRPr="2328960D">
        <w:rPr>
          <w:rFonts w:cs="Arial"/>
          <w:sz w:val="22"/>
        </w:rPr>
        <w:t xml:space="preserve">una partició geogràfica en contenidors i per zones, tenint present que les divisions han de ser d'una </w:t>
      </w:r>
      <w:r w:rsidR="00D53DB5" w:rsidRPr="2328960D">
        <w:rPr>
          <w:rFonts w:cs="Arial"/>
          <w:sz w:val="22"/>
        </w:rPr>
        <w:t xml:space="preserve">mesura </w:t>
      </w:r>
      <w:r w:rsidRPr="2328960D">
        <w:rPr>
          <w:rFonts w:cs="Arial"/>
          <w:sz w:val="22"/>
        </w:rPr>
        <w:t>de fitxer que permeti l’ús fluid amb les eines de software CAD/BIM, amb l'objectiu d'optimitzar els lliuraments a l'equip de modelat, a més de facilitar</w:t>
      </w:r>
      <w:r w:rsidR="00D53DB5" w:rsidRPr="2328960D">
        <w:rPr>
          <w:rFonts w:cs="Arial"/>
          <w:sz w:val="22"/>
        </w:rPr>
        <w:t>-</w:t>
      </w:r>
      <w:r w:rsidR="00125EE2" w:rsidRPr="2328960D">
        <w:rPr>
          <w:rFonts w:cs="Arial"/>
          <w:sz w:val="22"/>
        </w:rPr>
        <w:t xml:space="preserve">ne </w:t>
      </w:r>
      <w:r w:rsidRPr="2328960D">
        <w:rPr>
          <w:rFonts w:cs="Arial"/>
          <w:sz w:val="22"/>
        </w:rPr>
        <w:t>l’ús dels fitxers.</w:t>
      </w:r>
    </w:p>
    <w:p w14:paraId="5B86828E" w14:textId="2E66D8CB" w:rsidR="00847E6C" w:rsidRPr="005B010C" w:rsidRDefault="00F5266E" w:rsidP="00847E6C">
      <w:pPr>
        <w:jc w:val="both"/>
        <w:rPr>
          <w:rFonts w:cs="Arial"/>
          <w:bCs/>
          <w:sz w:val="22"/>
        </w:rPr>
      </w:pPr>
      <w:r>
        <w:rPr>
          <w:rFonts w:cs="Arial"/>
          <w:bCs/>
          <w:sz w:val="22"/>
        </w:rPr>
        <w:tab/>
      </w:r>
      <w:r w:rsidR="005B010C">
        <w:rPr>
          <w:rFonts w:cs="Arial"/>
          <w:bCs/>
          <w:sz w:val="22"/>
        </w:rPr>
        <w:t xml:space="preserve">Es </w:t>
      </w:r>
      <w:r w:rsidR="005B010C" w:rsidRPr="005B010C">
        <w:rPr>
          <w:rFonts w:cs="Arial"/>
          <w:bCs/>
          <w:sz w:val="22"/>
        </w:rPr>
        <w:t>important esmentar que els arxius no p</w:t>
      </w:r>
      <w:r w:rsidRPr="005B010C">
        <w:rPr>
          <w:rFonts w:cs="Arial"/>
          <w:bCs/>
          <w:sz w:val="22"/>
        </w:rPr>
        <w:t>oden superar els 2 Gb</w:t>
      </w:r>
      <w:r w:rsidR="005B010C" w:rsidRPr="005B010C">
        <w:rPr>
          <w:rFonts w:cs="Arial"/>
          <w:bCs/>
          <w:sz w:val="22"/>
        </w:rPr>
        <w:t xml:space="preserve"> de tamany.</w:t>
      </w:r>
    </w:p>
    <w:p w14:paraId="0C83554A" w14:textId="77777777" w:rsidR="00F5266E" w:rsidRPr="00B53A58" w:rsidRDefault="00F5266E" w:rsidP="00847E6C">
      <w:pPr>
        <w:jc w:val="both"/>
        <w:rPr>
          <w:rFonts w:cs="Arial"/>
          <w:bCs/>
          <w:sz w:val="22"/>
        </w:rPr>
      </w:pPr>
    </w:p>
    <w:p w14:paraId="524B5701" w14:textId="0F3324CA" w:rsidR="00847E6C" w:rsidRPr="00135674" w:rsidRDefault="00847E6C" w:rsidP="00135674">
      <w:pPr>
        <w:pStyle w:val="Ttulo2"/>
        <w:ind w:left="851"/>
      </w:pPr>
      <w:bookmarkStart w:id="16" w:name="_Toc59208039"/>
      <w:bookmarkStart w:id="17" w:name="_Toc134084366"/>
      <w:r w:rsidRPr="00135674">
        <w:t>PRECISIONS I TOLER</w:t>
      </w:r>
      <w:r w:rsidR="00612231">
        <w:t>À</w:t>
      </w:r>
      <w:r w:rsidRPr="00135674">
        <w:t>NCIES (LEVEL OF ACCURACY)</w:t>
      </w:r>
      <w:bookmarkEnd w:id="16"/>
      <w:bookmarkEnd w:id="17"/>
    </w:p>
    <w:p w14:paraId="029766E9" w14:textId="77777777" w:rsidR="00847E6C" w:rsidRPr="0057639B" w:rsidRDefault="00847E6C" w:rsidP="00847E6C">
      <w:pPr>
        <w:ind w:left="360"/>
        <w:jc w:val="both"/>
        <w:rPr>
          <w:rFonts w:cs="Arial"/>
          <w:bCs/>
          <w:sz w:val="22"/>
        </w:rPr>
      </w:pPr>
      <w:r w:rsidRPr="0057639B">
        <w:rPr>
          <w:rFonts w:cs="Arial"/>
          <w:bCs/>
          <w:sz w:val="22"/>
        </w:rPr>
        <w:t>A continuació assenyalem quines són les toleràncies màximes permeses:</w:t>
      </w:r>
    </w:p>
    <w:p w14:paraId="76B12AEA" w14:textId="656FFA45" w:rsidR="00847E6C" w:rsidRPr="0057639B" w:rsidRDefault="00847E6C" w:rsidP="2328960D">
      <w:pPr>
        <w:ind w:left="360" w:firstLine="348"/>
        <w:jc w:val="both"/>
        <w:rPr>
          <w:rFonts w:cs="Arial"/>
          <w:sz w:val="22"/>
        </w:rPr>
      </w:pPr>
      <w:r w:rsidRPr="2328960D">
        <w:rPr>
          <w:rFonts w:cs="Arial"/>
          <w:sz w:val="22"/>
        </w:rPr>
        <w:t xml:space="preserve">- </w:t>
      </w:r>
      <w:r w:rsidR="00BF1649" w:rsidRPr="2328960D">
        <w:rPr>
          <w:rFonts w:cs="Arial"/>
          <w:sz w:val="22"/>
        </w:rPr>
        <w:t>Obra civil</w:t>
      </w:r>
      <w:r>
        <w:tab/>
      </w:r>
      <w:r>
        <w:tab/>
      </w:r>
      <w:r>
        <w:tab/>
      </w:r>
      <w:r w:rsidRPr="2328960D">
        <w:rPr>
          <w:rFonts w:cs="Arial"/>
          <w:sz w:val="22"/>
        </w:rPr>
        <w:t>Local(*) ± 30mm</w:t>
      </w:r>
      <w:r w:rsidR="00161D4A" w:rsidRPr="2328960D">
        <w:rPr>
          <w:rFonts w:cs="Arial"/>
          <w:sz w:val="22"/>
        </w:rPr>
        <w:t>.</w:t>
      </w:r>
      <w:r>
        <w:tab/>
      </w:r>
      <w:r w:rsidRPr="2328960D">
        <w:rPr>
          <w:rFonts w:cs="Arial"/>
          <w:sz w:val="22"/>
        </w:rPr>
        <w:t>General(*) ± 50mm</w:t>
      </w:r>
    </w:p>
    <w:p w14:paraId="05C8506F" w14:textId="62DF27B0" w:rsidR="00847E6C" w:rsidRPr="0057639B" w:rsidRDefault="00847E6C" w:rsidP="2328960D">
      <w:pPr>
        <w:ind w:left="360" w:firstLine="348"/>
        <w:jc w:val="both"/>
        <w:rPr>
          <w:rFonts w:cs="Arial"/>
          <w:sz w:val="22"/>
        </w:rPr>
      </w:pPr>
      <w:r w:rsidRPr="2328960D">
        <w:rPr>
          <w:rFonts w:cs="Arial"/>
          <w:sz w:val="22"/>
        </w:rPr>
        <w:t xml:space="preserve">- </w:t>
      </w:r>
      <w:r w:rsidR="00161D4A" w:rsidRPr="2328960D">
        <w:rPr>
          <w:rFonts w:cs="Arial"/>
          <w:sz w:val="22"/>
        </w:rPr>
        <w:t>Instal.lacions i equips</w:t>
      </w:r>
      <w:r>
        <w:tab/>
      </w:r>
      <w:r>
        <w:tab/>
      </w:r>
      <w:r w:rsidRPr="2328960D">
        <w:rPr>
          <w:rFonts w:cs="Arial"/>
          <w:sz w:val="22"/>
        </w:rPr>
        <w:t xml:space="preserve">Local ± </w:t>
      </w:r>
      <w:r w:rsidR="00B20E22">
        <w:rPr>
          <w:rFonts w:cs="Arial"/>
          <w:sz w:val="22"/>
        </w:rPr>
        <w:t>30</w:t>
      </w:r>
      <w:r w:rsidRPr="2328960D">
        <w:rPr>
          <w:rFonts w:cs="Arial"/>
          <w:sz w:val="22"/>
        </w:rPr>
        <w:t>mm</w:t>
      </w:r>
      <w:r w:rsidR="00161D4A" w:rsidRPr="2328960D">
        <w:rPr>
          <w:rFonts w:cs="Arial"/>
          <w:sz w:val="22"/>
        </w:rPr>
        <w:t>.</w:t>
      </w:r>
      <w:r w:rsidRPr="2328960D">
        <w:rPr>
          <w:rFonts w:cs="Arial"/>
          <w:sz w:val="22"/>
        </w:rPr>
        <w:t xml:space="preserve"> </w:t>
      </w:r>
      <w:r>
        <w:tab/>
      </w:r>
      <w:r w:rsidRPr="2328960D">
        <w:rPr>
          <w:rFonts w:cs="Arial"/>
          <w:sz w:val="22"/>
        </w:rPr>
        <w:t xml:space="preserve">General ± </w:t>
      </w:r>
      <w:r w:rsidR="00B86808">
        <w:rPr>
          <w:rFonts w:cs="Arial"/>
          <w:sz w:val="22"/>
        </w:rPr>
        <w:t>25</w:t>
      </w:r>
      <w:r w:rsidRPr="2328960D">
        <w:rPr>
          <w:rFonts w:cs="Arial"/>
          <w:sz w:val="22"/>
        </w:rPr>
        <w:t>mm</w:t>
      </w:r>
    </w:p>
    <w:p w14:paraId="7A5C5659" w14:textId="77777777" w:rsidR="00847E6C" w:rsidRDefault="00847E6C" w:rsidP="00847E6C">
      <w:pPr>
        <w:ind w:left="360"/>
        <w:jc w:val="both"/>
        <w:rPr>
          <w:rFonts w:cs="Arial"/>
          <w:bCs/>
          <w:sz w:val="22"/>
        </w:rPr>
      </w:pPr>
      <w:r w:rsidRPr="0057639B">
        <w:rPr>
          <w:rFonts w:cs="Arial"/>
          <w:bCs/>
          <w:sz w:val="22"/>
        </w:rPr>
        <w:t xml:space="preserve">(*) Les </w:t>
      </w:r>
      <w:r>
        <w:rPr>
          <w:rFonts w:cs="Arial"/>
          <w:bCs/>
          <w:sz w:val="22"/>
        </w:rPr>
        <w:t xml:space="preserve">toleràncies </w:t>
      </w:r>
      <w:r w:rsidRPr="0057639B">
        <w:rPr>
          <w:rFonts w:cs="Arial"/>
          <w:bCs/>
          <w:sz w:val="22"/>
        </w:rPr>
        <w:t xml:space="preserve">locals es refereixen a les pròpies del procés d'elaboració de plànols, les </w:t>
      </w:r>
      <w:r>
        <w:rPr>
          <w:rFonts w:cs="Arial"/>
          <w:bCs/>
          <w:sz w:val="22"/>
        </w:rPr>
        <w:t xml:space="preserve">toleràncies </w:t>
      </w:r>
      <w:r w:rsidRPr="0057639B">
        <w:rPr>
          <w:rFonts w:cs="Arial"/>
          <w:bCs/>
          <w:sz w:val="22"/>
        </w:rPr>
        <w:t>generals són la suma d'aquestes amb què s'arrosseguen de l'escanejat 3D i dels núvols de punts.</w:t>
      </w:r>
    </w:p>
    <w:p w14:paraId="43697E5B" w14:textId="6A5C1E3F" w:rsidR="00847E6C" w:rsidRPr="00003131" w:rsidRDefault="00C819A0" w:rsidP="00847E6C">
      <w:pPr>
        <w:jc w:val="both"/>
        <w:rPr>
          <w:rFonts w:cs="Arial"/>
          <w:bCs/>
          <w:sz w:val="22"/>
        </w:rPr>
      </w:pPr>
      <w:r>
        <w:rPr>
          <w:rFonts w:cs="Arial"/>
          <w:bCs/>
          <w:sz w:val="22"/>
        </w:rPr>
        <w:t xml:space="preserve">Es farà una comprovació “in situ” amb un distanciòmetre laser, per a dos elements (manòmetre i </w:t>
      </w:r>
      <w:r w:rsidR="000237AD">
        <w:rPr>
          <w:rFonts w:cs="Arial"/>
          <w:bCs/>
          <w:sz w:val="22"/>
        </w:rPr>
        <w:t>act</w:t>
      </w:r>
      <w:r w:rsidR="001D69D4">
        <w:rPr>
          <w:rFonts w:cs="Arial"/>
          <w:bCs/>
          <w:sz w:val="22"/>
        </w:rPr>
        <w:t>uador/cabalímetre)</w:t>
      </w:r>
    </w:p>
    <w:p w14:paraId="5DB08EE6" w14:textId="77777777" w:rsidR="00847E6C" w:rsidRPr="00125EE2" w:rsidRDefault="00847E6C" w:rsidP="00135674">
      <w:pPr>
        <w:pStyle w:val="Ttulo2"/>
        <w:ind w:left="851"/>
        <w:rPr>
          <w:sz w:val="24"/>
        </w:rPr>
      </w:pPr>
      <w:bookmarkStart w:id="18" w:name="_Toc134084367"/>
      <w:r w:rsidRPr="00125EE2">
        <w:rPr>
          <w:sz w:val="24"/>
        </w:rPr>
        <w:t>MITJANTS HUMANS I MATERIALS DE L’EQUIP DE PRESA DE DADES IN SITU</w:t>
      </w:r>
      <w:bookmarkEnd w:id="18"/>
    </w:p>
    <w:p w14:paraId="5CE4728F" w14:textId="25528B3E" w:rsidR="00847E6C" w:rsidRPr="00B53A58" w:rsidRDefault="00125EE2" w:rsidP="00847E6C">
      <w:pPr>
        <w:ind w:firstLine="360"/>
        <w:jc w:val="both"/>
        <w:rPr>
          <w:rFonts w:cs="Arial"/>
          <w:b/>
          <w:sz w:val="22"/>
          <w:u w:val="single"/>
        </w:rPr>
      </w:pPr>
      <w:r>
        <w:rPr>
          <w:rFonts w:cs="Arial"/>
          <w:b/>
          <w:sz w:val="22"/>
          <w:u w:val="single"/>
        </w:rPr>
        <w:t xml:space="preserve">Mitjans </w:t>
      </w:r>
      <w:r w:rsidRPr="00B53A58">
        <w:rPr>
          <w:rFonts w:cs="Arial"/>
          <w:b/>
          <w:sz w:val="22"/>
          <w:u w:val="single"/>
        </w:rPr>
        <w:t>materials</w:t>
      </w:r>
    </w:p>
    <w:p w14:paraId="430BBF5A" w14:textId="77777777" w:rsidR="00847E6C" w:rsidRPr="0057639B" w:rsidRDefault="00847E6C" w:rsidP="00847E6C">
      <w:pPr>
        <w:ind w:left="360"/>
        <w:jc w:val="both"/>
        <w:rPr>
          <w:rFonts w:cs="Arial"/>
          <w:bCs/>
          <w:sz w:val="22"/>
        </w:rPr>
      </w:pPr>
      <w:r>
        <w:rPr>
          <w:rFonts w:cs="Arial"/>
          <w:bCs/>
          <w:sz w:val="22"/>
        </w:rPr>
        <w:t xml:space="preserve">Es </w:t>
      </w:r>
      <w:r w:rsidRPr="0057639B">
        <w:rPr>
          <w:rFonts w:cs="Arial"/>
          <w:bCs/>
          <w:sz w:val="22"/>
        </w:rPr>
        <w:t>subministraran tots els equips i materials necessaris per dur a terme els treballs requerits:</w:t>
      </w:r>
    </w:p>
    <w:p w14:paraId="34B8ACA6" w14:textId="08ECF2DE" w:rsidR="00847E6C" w:rsidRPr="00125EE2" w:rsidRDefault="00847E6C" w:rsidP="00125EE2">
      <w:pPr>
        <w:pStyle w:val="Prrafodelista"/>
        <w:numPr>
          <w:ilvl w:val="0"/>
          <w:numId w:val="34"/>
        </w:numPr>
        <w:jc w:val="both"/>
        <w:rPr>
          <w:rFonts w:cs="Arial"/>
          <w:bCs/>
          <w:sz w:val="22"/>
        </w:rPr>
      </w:pPr>
      <w:r w:rsidRPr="00125EE2">
        <w:rPr>
          <w:rFonts w:cs="Arial"/>
          <w:bCs/>
          <w:sz w:val="22"/>
        </w:rPr>
        <w:t>Referències, dianes i esferes per garantir la unió entre les diferents posicions d'escane</w:t>
      </w:r>
      <w:r w:rsidR="008B6602" w:rsidRPr="00125EE2">
        <w:rPr>
          <w:rFonts w:cs="Arial"/>
          <w:bCs/>
          <w:sz w:val="22"/>
        </w:rPr>
        <w:t>ig</w:t>
      </w:r>
      <w:r w:rsidRPr="00125EE2">
        <w:rPr>
          <w:rFonts w:cs="Arial"/>
          <w:bCs/>
          <w:sz w:val="22"/>
        </w:rPr>
        <w:t>.</w:t>
      </w:r>
    </w:p>
    <w:p w14:paraId="2BC424B0" w14:textId="249D7B18" w:rsidR="00847E6C" w:rsidRPr="00125EE2" w:rsidRDefault="00847E6C" w:rsidP="00125EE2">
      <w:pPr>
        <w:pStyle w:val="Prrafodelista"/>
        <w:numPr>
          <w:ilvl w:val="0"/>
          <w:numId w:val="34"/>
        </w:numPr>
        <w:jc w:val="both"/>
        <w:rPr>
          <w:rFonts w:cs="Arial"/>
          <w:bCs/>
          <w:sz w:val="22"/>
        </w:rPr>
      </w:pPr>
      <w:r w:rsidRPr="00125EE2">
        <w:rPr>
          <w:rFonts w:cs="Arial"/>
          <w:bCs/>
          <w:sz w:val="22"/>
        </w:rPr>
        <w:t>Elements especials necessaris per situar els equips de mesurament en emplaçaments complicats (si fos el cas).</w:t>
      </w:r>
    </w:p>
    <w:p w14:paraId="4F610066" w14:textId="0205B12C" w:rsidR="00847E6C" w:rsidRPr="00125EE2" w:rsidRDefault="00847E6C" w:rsidP="00125EE2">
      <w:pPr>
        <w:pStyle w:val="Prrafodelista"/>
        <w:numPr>
          <w:ilvl w:val="0"/>
          <w:numId w:val="34"/>
        </w:numPr>
        <w:jc w:val="both"/>
        <w:rPr>
          <w:rFonts w:cs="Arial"/>
          <w:bCs/>
          <w:sz w:val="22"/>
        </w:rPr>
      </w:pPr>
      <w:r w:rsidRPr="00125EE2">
        <w:rPr>
          <w:rFonts w:cs="Arial"/>
          <w:bCs/>
          <w:sz w:val="22"/>
        </w:rPr>
        <w:t>Equip de mesurament Làser Escàner.</w:t>
      </w:r>
    </w:p>
    <w:p w14:paraId="39CB57D2" w14:textId="016ACBE9" w:rsidR="00B91132" w:rsidRDefault="00847E6C" w:rsidP="2328960D">
      <w:pPr>
        <w:pStyle w:val="Prrafodelista"/>
        <w:numPr>
          <w:ilvl w:val="0"/>
          <w:numId w:val="34"/>
        </w:numPr>
        <w:jc w:val="both"/>
        <w:rPr>
          <w:rFonts w:cs="Arial"/>
          <w:sz w:val="22"/>
        </w:rPr>
      </w:pPr>
      <w:r w:rsidRPr="2328960D">
        <w:rPr>
          <w:rFonts w:cs="Arial"/>
          <w:sz w:val="22"/>
        </w:rPr>
        <w:lastRenderedPageBreak/>
        <w:t>Estació topogràfica</w:t>
      </w:r>
      <w:r w:rsidR="00E73925">
        <w:rPr>
          <w:rFonts w:cs="Arial"/>
          <w:sz w:val="22"/>
        </w:rPr>
        <w:t xml:space="preserve"> total</w:t>
      </w:r>
      <w:r w:rsidR="00F0768B">
        <w:rPr>
          <w:rFonts w:cs="Arial"/>
          <w:sz w:val="22"/>
        </w:rPr>
        <w:t xml:space="preserve"> </w:t>
      </w:r>
      <w:r w:rsidR="001E4C0E">
        <w:rPr>
          <w:rFonts w:cs="Arial"/>
          <w:sz w:val="22"/>
        </w:rPr>
        <w:t>i jaló</w:t>
      </w:r>
      <w:r w:rsidRPr="2328960D">
        <w:rPr>
          <w:rFonts w:cs="Arial"/>
          <w:sz w:val="22"/>
        </w:rPr>
        <w:t>.</w:t>
      </w:r>
    </w:p>
    <w:p w14:paraId="760EA57E" w14:textId="268941B0" w:rsidR="001E4C0E" w:rsidRPr="004D6612" w:rsidRDefault="001E4C0E" w:rsidP="004D6612">
      <w:pPr>
        <w:spacing w:after="0" w:line="240" w:lineRule="auto"/>
        <w:ind w:left="720" w:firstLine="348"/>
        <w:rPr>
          <w:rFonts w:eastAsia="Times New Roman"/>
          <w:sz w:val="22"/>
          <w:lang w:eastAsia="ca-ES"/>
        </w:rPr>
      </w:pPr>
      <w:r w:rsidRPr="004D6612">
        <w:rPr>
          <w:rFonts w:eastAsia="Times New Roman"/>
          <w:sz w:val="22"/>
          <w:lang w:eastAsia="ca-ES"/>
        </w:rPr>
        <w:t>L’estació total inclourà els següents components:</w:t>
      </w:r>
    </w:p>
    <w:p w14:paraId="513FCC55" w14:textId="7F33C881" w:rsidR="000F1C52" w:rsidRPr="004D6612" w:rsidRDefault="000F1C52" w:rsidP="004D6612">
      <w:pPr>
        <w:pStyle w:val="Prrafodelista"/>
        <w:numPr>
          <w:ilvl w:val="0"/>
          <w:numId w:val="38"/>
        </w:numPr>
        <w:spacing w:after="0" w:line="240" w:lineRule="auto"/>
        <w:rPr>
          <w:rFonts w:eastAsia="Times New Roman"/>
          <w:sz w:val="22"/>
          <w:lang w:eastAsia="ca-ES"/>
        </w:rPr>
      </w:pPr>
      <w:r w:rsidRPr="004D6612">
        <w:rPr>
          <w:rFonts w:eastAsia="Times New Roman"/>
          <w:sz w:val="22"/>
          <w:lang w:eastAsia="ca-ES"/>
        </w:rPr>
        <w:t>Pantalla alfanum</w:t>
      </w:r>
      <w:r w:rsidR="004D6612">
        <w:rPr>
          <w:rFonts w:eastAsia="Times New Roman"/>
          <w:sz w:val="22"/>
          <w:lang w:eastAsia="ca-ES"/>
        </w:rPr>
        <w:t>è</w:t>
      </w:r>
      <w:r w:rsidRPr="004D6612">
        <w:rPr>
          <w:rFonts w:eastAsia="Times New Roman"/>
          <w:sz w:val="22"/>
          <w:lang w:eastAsia="ca-ES"/>
        </w:rPr>
        <w:t>rica LCD.</w:t>
      </w:r>
    </w:p>
    <w:p w14:paraId="178EB62B" w14:textId="77923B28" w:rsidR="000F1C52" w:rsidRPr="000F1C52" w:rsidRDefault="000F1C52" w:rsidP="004D6612">
      <w:pPr>
        <w:numPr>
          <w:ilvl w:val="0"/>
          <w:numId w:val="38"/>
        </w:numPr>
        <w:spacing w:before="100" w:beforeAutospacing="1" w:after="0" w:line="240" w:lineRule="auto"/>
        <w:rPr>
          <w:rFonts w:eastAsia="Times New Roman"/>
          <w:sz w:val="22"/>
          <w:lang w:eastAsia="ca-ES"/>
        </w:rPr>
      </w:pPr>
      <w:r w:rsidRPr="000F1C52">
        <w:rPr>
          <w:rFonts w:eastAsia="Times New Roman"/>
          <w:sz w:val="22"/>
          <w:lang w:eastAsia="ca-ES"/>
        </w:rPr>
        <w:t>Distanci</w:t>
      </w:r>
      <w:r w:rsidR="004D6612">
        <w:rPr>
          <w:rFonts w:eastAsia="Times New Roman"/>
          <w:sz w:val="22"/>
          <w:lang w:eastAsia="ca-ES"/>
        </w:rPr>
        <w:t>ò</w:t>
      </w:r>
      <w:r w:rsidRPr="000F1C52">
        <w:rPr>
          <w:rFonts w:eastAsia="Times New Roman"/>
          <w:sz w:val="22"/>
          <w:lang w:eastAsia="ca-ES"/>
        </w:rPr>
        <w:t>metr</w:t>
      </w:r>
      <w:r w:rsidR="004D6612">
        <w:rPr>
          <w:rFonts w:eastAsia="Times New Roman"/>
          <w:sz w:val="22"/>
          <w:lang w:eastAsia="ca-ES"/>
        </w:rPr>
        <w:t>e</w:t>
      </w:r>
      <w:r w:rsidRPr="000F1C52">
        <w:rPr>
          <w:rFonts w:eastAsia="Times New Roman"/>
          <w:sz w:val="22"/>
          <w:lang w:eastAsia="ca-ES"/>
        </w:rPr>
        <w:t>.</w:t>
      </w:r>
    </w:p>
    <w:p w14:paraId="58EF4891" w14:textId="77777777" w:rsidR="000F1C52" w:rsidRPr="000F1C52" w:rsidRDefault="000F1C52" w:rsidP="004D6612">
      <w:pPr>
        <w:numPr>
          <w:ilvl w:val="0"/>
          <w:numId w:val="38"/>
        </w:numPr>
        <w:spacing w:before="100" w:beforeAutospacing="1" w:after="0" w:line="240" w:lineRule="auto"/>
        <w:rPr>
          <w:rFonts w:eastAsia="Times New Roman"/>
          <w:sz w:val="22"/>
          <w:lang w:eastAsia="ca-ES"/>
        </w:rPr>
      </w:pPr>
      <w:r w:rsidRPr="000F1C52">
        <w:rPr>
          <w:rFonts w:eastAsia="Times New Roman"/>
          <w:sz w:val="22"/>
          <w:lang w:eastAsia="ca-ES"/>
        </w:rPr>
        <w:t>Calculadora.</w:t>
      </w:r>
    </w:p>
    <w:p w14:paraId="6EBFBE50" w14:textId="4DAC3152" w:rsidR="000F1C52" w:rsidRPr="000F1C52" w:rsidRDefault="000F1C52" w:rsidP="004D6612">
      <w:pPr>
        <w:numPr>
          <w:ilvl w:val="0"/>
          <w:numId w:val="38"/>
        </w:numPr>
        <w:spacing w:before="100" w:beforeAutospacing="1" w:after="0" w:line="240" w:lineRule="auto"/>
        <w:rPr>
          <w:rFonts w:eastAsia="Times New Roman"/>
          <w:sz w:val="22"/>
          <w:lang w:eastAsia="ca-ES"/>
        </w:rPr>
      </w:pPr>
      <w:r w:rsidRPr="000F1C52">
        <w:rPr>
          <w:rFonts w:eastAsia="Times New Roman"/>
          <w:sz w:val="22"/>
          <w:lang w:eastAsia="ca-ES"/>
        </w:rPr>
        <w:t>Tracke</w:t>
      </w:r>
      <w:r w:rsidR="004D6612">
        <w:rPr>
          <w:rFonts w:eastAsia="Times New Roman"/>
          <w:sz w:val="22"/>
          <w:lang w:eastAsia="ca-ES"/>
        </w:rPr>
        <w:t>ja</w:t>
      </w:r>
      <w:r w:rsidRPr="000F1C52">
        <w:rPr>
          <w:rFonts w:eastAsia="Times New Roman"/>
          <w:sz w:val="22"/>
          <w:lang w:eastAsia="ca-ES"/>
        </w:rPr>
        <w:t>dor.</w:t>
      </w:r>
    </w:p>
    <w:p w14:paraId="4CF4E285" w14:textId="54B21C53" w:rsidR="000F1C52" w:rsidRPr="000F1C52" w:rsidRDefault="000F1C52" w:rsidP="004D6612">
      <w:pPr>
        <w:numPr>
          <w:ilvl w:val="0"/>
          <w:numId w:val="38"/>
        </w:numPr>
        <w:spacing w:before="100" w:beforeAutospacing="1" w:after="0" w:line="240" w:lineRule="auto"/>
        <w:rPr>
          <w:rFonts w:eastAsia="Times New Roman"/>
          <w:sz w:val="22"/>
          <w:lang w:eastAsia="ca-ES"/>
        </w:rPr>
      </w:pPr>
      <w:r w:rsidRPr="000F1C52">
        <w:rPr>
          <w:rFonts w:eastAsia="Times New Roman"/>
          <w:sz w:val="22"/>
          <w:lang w:eastAsia="ca-ES"/>
        </w:rPr>
        <w:t>Programa p</w:t>
      </w:r>
      <w:r w:rsidR="004D6612">
        <w:rPr>
          <w:rFonts w:eastAsia="Times New Roman"/>
          <w:sz w:val="22"/>
          <w:lang w:eastAsia="ca-ES"/>
        </w:rPr>
        <w:t>el càlcul d</w:t>
      </w:r>
      <w:r w:rsidRPr="000F1C52">
        <w:rPr>
          <w:rFonts w:eastAsia="Times New Roman"/>
          <w:sz w:val="22"/>
          <w:lang w:eastAsia="ca-ES"/>
        </w:rPr>
        <w:t>e coordenad</w:t>
      </w:r>
      <w:r w:rsidR="004D6612">
        <w:rPr>
          <w:rFonts w:eastAsia="Times New Roman"/>
          <w:sz w:val="22"/>
          <w:lang w:eastAsia="ca-ES"/>
        </w:rPr>
        <w:t>e</w:t>
      </w:r>
      <w:r w:rsidRPr="000F1C52">
        <w:rPr>
          <w:rFonts w:eastAsia="Times New Roman"/>
          <w:sz w:val="22"/>
          <w:lang w:eastAsia="ca-ES"/>
        </w:rPr>
        <w:t>s.</w:t>
      </w:r>
    </w:p>
    <w:p w14:paraId="69A2F20A" w14:textId="4F4E3467" w:rsidR="000F1C52" w:rsidRPr="000F1C52" w:rsidRDefault="000F1C52" w:rsidP="004D6612">
      <w:pPr>
        <w:numPr>
          <w:ilvl w:val="0"/>
          <w:numId w:val="38"/>
        </w:numPr>
        <w:spacing w:before="100" w:beforeAutospacing="1" w:after="0" w:line="240" w:lineRule="auto"/>
        <w:rPr>
          <w:rFonts w:eastAsia="Times New Roman"/>
          <w:sz w:val="22"/>
          <w:lang w:eastAsia="ca-ES"/>
        </w:rPr>
      </w:pPr>
      <w:r w:rsidRPr="000F1C52">
        <w:rPr>
          <w:rFonts w:eastAsia="Times New Roman"/>
          <w:sz w:val="22"/>
          <w:lang w:eastAsia="ca-ES"/>
        </w:rPr>
        <w:t>Leds de notificació.</w:t>
      </w:r>
    </w:p>
    <w:p w14:paraId="22442792" w14:textId="77777777" w:rsidR="000F1C52" w:rsidRPr="00125EE2" w:rsidRDefault="000F1C52" w:rsidP="00D073F8">
      <w:pPr>
        <w:pStyle w:val="Prrafodelista"/>
        <w:numPr>
          <w:ilvl w:val="0"/>
          <w:numId w:val="0"/>
        </w:numPr>
        <w:ind w:left="1068"/>
        <w:jc w:val="both"/>
        <w:rPr>
          <w:rFonts w:cs="Arial"/>
          <w:sz w:val="22"/>
        </w:rPr>
      </w:pPr>
    </w:p>
    <w:p w14:paraId="08E3077D" w14:textId="5F3BBF8E" w:rsidR="00B91132" w:rsidRDefault="00B91132" w:rsidP="2328960D">
      <w:pPr>
        <w:pStyle w:val="Prrafodelista"/>
        <w:numPr>
          <w:ilvl w:val="0"/>
          <w:numId w:val="34"/>
        </w:numPr>
        <w:jc w:val="both"/>
        <w:rPr>
          <w:rFonts w:cs="Arial"/>
          <w:sz w:val="22"/>
        </w:rPr>
      </w:pPr>
      <w:r w:rsidRPr="2328960D">
        <w:rPr>
          <w:rFonts w:cs="Arial"/>
          <w:sz w:val="22"/>
        </w:rPr>
        <w:t>Equips de seguretat i EPI’s del personal tècnic.</w:t>
      </w:r>
    </w:p>
    <w:p w14:paraId="7962D1A4" w14:textId="4B58EFAD" w:rsidR="00E73925" w:rsidRDefault="008B6707" w:rsidP="00E73925">
      <w:pPr>
        <w:pStyle w:val="Prrafodelista"/>
        <w:numPr>
          <w:ilvl w:val="0"/>
          <w:numId w:val="0"/>
        </w:numPr>
        <w:ind w:left="1068"/>
        <w:jc w:val="both"/>
        <w:rPr>
          <w:rFonts w:cs="Arial"/>
          <w:sz w:val="22"/>
        </w:rPr>
      </w:pPr>
      <w:r>
        <w:rPr>
          <w:rFonts w:cs="Arial"/>
          <w:sz w:val="22"/>
        </w:rPr>
        <w:t xml:space="preserve">Els equips que hauran de dur el personal per tal d’accedir a les instal.lacions d’ATL quedaran </w:t>
      </w:r>
      <w:r w:rsidR="00BE2B7A">
        <w:rPr>
          <w:rFonts w:cs="Arial"/>
          <w:sz w:val="22"/>
        </w:rPr>
        <w:t>fixats dins la Coordinació d’Activi</w:t>
      </w:r>
      <w:r w:rsidR="00A37C42">
        <w:rPr>
          <w:rFonts w:cs="Arial"/>
          <w:sz w:val="22"/>
        </w:rPr>
        <w:t>t</w:t>
      </w:r>
      <w:r w:rsidR="00BE2B7A">
        <w:rPr>
          <w:rFonts w:cs="Arial"/>
          <w:sz w:val="22"/>
        </w:rPr>
        <w:t>ats Empresarials (CAE)</w:t>
      </w:r>
      <w:r w:rsidR="00A37C42">
        <w:rPr>
          <w:rFonts w:cs="Arial"/>
          <w:sz w:val="22"/>
        </w:rPr>
        <w:t>.</w:t>
      </w:r>
    </w:p>
    <w:p w14:paraId="5DDF3E37" w14:textId="4017C086" w:rsidR="007219B4" w:rsidRPr="007219B4" w:rsidRDefault="007219B4" w:rsidP="2328960D">
      <w:pPr>
        <w:ind w:firstLine="360"/>
        <w:jc w:val="both"/>
        <w:rPr>
          <w:rFonts w:cs="Arial"/>
          <w:b/>
          <w:bCs/>
          <w:sz w:val="22"/>
          <w:u w:val="single"/>
        </w:rPr>
      </w:pPr>
      <w:r w:rsidRPr="2328960D">
        <w:rPr>
          <w:rFonts w:cs="Arial"/>
          <w:b/>
          <w:bCs/>
          <w:sz w:val="22"/>
          <w:u w:val="single"/>
        </w:rPr>
        <w:t>Mitjans humans</w:t>
      </w:r>
    </w:p>
    <w:p w14:paraId="5F840281" w14:textId="28821453" w:rsidR="00244145" w:rsidRDefault="00244145" w:rsidP="00244145">
      <w:pPr>
        <w:jc w:val="both"/>
        <w:rPr>
          <w:rFonts w:cs="Arial"/>
          <w:bCs/>
          <w:sz w:val="22"/>
        </w:rPr>
      </w:pPr>
      <w:r>
        <w:rPr>
          <w:rFonts w:cs="Arial"/>
          <w:bCs/>
          <w:sz w:val="22"/>
        </w:rPr>
        <w:t>El</w:t>
      </w:r>
      <w:r w:rsidR="008C5C03">
        <w:rPr>
          <w:rFonts w:cs="Arial"/>
          <w:bCs/>
          <w:sz w:val="22"/>
        </w:rPr>
        <w:t>s perfils requerits seran:</w:t>
      </w:r>
    </w:p>
    <w:p w14:paraId="766BE2F6" w14:textId="0BC87CAC" w:rsidR="008C5C03" w:rsidRDefault="008C5C03" w:rsidP="008C5C03">
      <w:pPr>
        <w:pStyle w:val="Prrafodelista"/>
        <w:numPr>
          <w:ilvl w:val="0"/>
          <w:numId w:val="36"/>
        </w:numPr>
        <w:jc w:val="both"/>
        <w:rPr>
          <w:rFonts w:cs="Arial"/>
          <w:bCs/>
          <w:sz w:val="22"/>
        </w:rPr>
      </w:pPr>
      <w:r>
        <w:rPr>
          <w:rFonts w:cs="Arial"/>
          <w:bCs/>
          <w:sz w:val="22"/>
        </w:rPr>
        <w:t>Responsable del projecte. Amb experiència acreditada en el des</w:t>
      </w:r>
      <w:r w:rsidR="00F654DE">
        <w:rPr>
          <w:rFonts w:cs="Arial"/>
          <w:bCs/>
          <w:sz w:val="22"/>
        </w:rPr>
        <w:t xml:space="preserve">envolupament d’aixecaments amb làser escàner 3D amb </w:t>
      </w:r>
      <w:r w:rsidR="00A37DF9">
        <w:rPr>
          <w:rFonts w:cs="Arial"/>
          <w:bCs/>
          <w:sz w:val="22"/>
        </w:rPr>
        <w:t>tres anys o més d’antiguitat acreditada.</w:t>
      </w:r>
    </w:p>
    <w:p w14:paraId="75144BAD" w14:textId="77CB3B70" w:rsidR="00A37DF9" w:rsidRDefault="00E741B3" w:rsidP="008C5C03">
      <w:pPr>
        <w:pStyle w:val="Prrafodelista"/>
        <w:numPr>
          <w:ilvl w:val="0"/>
          <w:numId w:val="36"/>
        </w:numPr>
        <w:jc w:val="both"/>
        <w:rPr>
          <w:rFonts w:cs="Arial"/>
          <w:bCs/>
          <w:sz w:val="22"/>
        </w:rPr>
      </w:pPr>
      <w:r>
        <w:rPr>
          <w:rFonts w:cs="Arial"/>
          <w:bCs/>
          <w:sz w:val="22"/>
        </w:rPr>
        <w:t>Topògraf amb formació</w:t>
      </w:r>
      <w:r w:rsidR="008B1DE4">
        <w:rPr>
          <w:rFonts w:cs="Arial"/>
          <w:bCs/>
          <w:sz w:val="22"/>
        </w:rPr>
        <w:t xml:space="preserve"> </w:t>
      </w:r>
      <w:r>
        <w:rPr>
          <w:rFonts w:cs="Arial"/>
          <w:bCs/>
          <w:sz w:val="22"/>
        </w:rPr>
        <w:t>acreditada</w:t>
      </w:r>
      <w:r w:rsidR="00AB6068">
        <w:rPr>
          <w:rFonts w:cs="Arial"/>
          <w:bCs/>
          <w:sz w:val="22"/>
        </w:rPr>
        <w:t>.</w:t>
      </w:r>
    </w:p>
    <w:p w14:paraId="43E131C0" w14:textId="0B9E24F1" w:rsidR="00AB6068" w:rsidRDefault="00AB6068" w:rsidP="008C5C03">
      <w:pPr>
        <w:pStyle w:val="Prrafodelista"/>
        <w:numPr>
          <w:ilvl w:val="0"/>
          <w:numId w:val="36"/>
        </w:numPr>
        <w:jc w:val="both"/>
        <w:rPr>
          <w:rFonts w:cs="Arial"/>
          <w:bCs/>
          <w:sz w:val="22"/>
        </w:rPr>
      </w:pPr>
      <w:r>
        <w:rPr>
          <w:rFonts w:cs="Arial"/>
          <w:bCs/>
          <w:sz w:val="22"/>
        </w:rPr>
        <w:t>Ajudant de topografia</w:t>
      </w:r>
      <w:r w:rsidR="00982315">
        <w:rPr>
          <w:rFonts w:cs="Arial"/>
          <w:bCs/>
          <w:sz w:val="22"/>
        </w:rPr>
        <w:t xml:space="preserve"> a camp.</w:t>
      </w:r>
    </w:p>
    <w:p w14:paraId="76FE2A2B" w14:textId="73D73A70" w:rsidR="00982315" w:rsidRDefault="00581E4D" w:rsidP="008C5C03">
      <w:pPr>
        <w:pStyle w:val="Prrafodelista"/>
        <w:numPr>
          <w:ilvl w:val="0"/>
          <w:numId w:val="36"/>
        </w:numPr>
        <w:jc w:val="both"/>
        <w:rPr>
          <w:rFonts w:cs="Arial"/>
          <w:bCs/>
          <w:sz w:val="22"/>
        </w:rPr>
      </w:pPr>
      <w:r>
        <w:rPr>
          <w:rFonts w:cs="Arial"/>
          <w:bCs/>
          <w:sz w:val="22"/>
        </w:rPr>
        <w:t>Ajudant de topografia en back-office. Serà el r</w:t>
      </w:r>
      <w:r w:rsidR="00982315">
        <w:rPr>
          <w:rFonts w:cs="Arial"/>
          <w:bCs/>
          <w:sz w:val="22"/>
        </w:rPr>
        <w:t xml:space="preserve">esponsable de post-procés </w:t>
      </w:r>
      <w:r>
        <w:rPr>
          <w:rFonts w:cs="Arial"/>
          <w:bCs/>
          <w:sz w:val="22"/>
        </w:rPr>
        <w:t>dels núvols de punts.</w:t>
      </w:r>
    </w:p>
    <w:p w14:paraId="7EF5605D" w14:textId="77777777" w:rsidR="00581E4D" w:rsidRDefault="00581E4D" w:rsidP="009509BA">
      <w:pPr>
        <w:ind w:left="360"/>
        <w:jc w:val="both"/>
        <w:rPr>
          <w:rFonts w:cs="Arial"/>
          <w:bCs/>
          <w:sz w:val="22"/>
        </w:rPr>
      </w:pPr>
    </w:p>
    <w:p w14:paraId="5F866DC1" w14:textId="3B4C3529" w:rsidR="009509BA" w:rsidRPr="009509BA" w:rsidRDefault="009509BA" w:rsidP="009509BA">
      <w:pPr>
        <w:ind w:left="360"/>
        <w:jc w:val="both"/>
        <w:rPr>
          <w:rFonts w:cs="Arial"/>
          <w:bCs/>
          <w:sz w:val="22"/>
        </w:rPr>
      </w:pPr>
      <w:r>
        <w:rPr>
          <w:rFonts w:cs="Arial"/>
          <w:bCs/>
          <w:sz w:val="22"/>
        </w:rPr>
        <w:t xml:space="preserve">Requisits en matèria de formació: </w:t>
      </w:r>
    </w:p>
    <w:p w14:paraId="1434BB1C" w14:textId="0B6FF25B" w:rsidR="007219B4" w:rsidRDefault="007219B4" w:rsidP="007219B4">
      <w:pPr>
        <w:pStyle w:val="Prrafodelista"/>
        <w:numPr>
          <w:ilvl w:val="0"/>
          <w:numId w:val="35"/>
        </w:numPr>
        <w:jc w:val="both"/>
        <w:rPr>
          <w:rFonts w:cs="Arial"/>
          <w:bCs/>
          <w:sz w:val="22"/>
        </w:rPr>
      </w:pPr>
      <w:r>
        <w:rPr>
          <w:rFonts w:cs="Arial"/>
          <w:bCs/>
          <w:sz w:val="22"/>
        </w:rPr>
        <w:t>El personal que hagi d’accedir a les instal.lacions d’ATL haurà d’estar informat i format en matèria de protecció de riscos laborals</w:t>
      </w:r>
      <w:r w:rsidR="00A709E0">
        <w:rPr>
          <w:rFonts w:cs="Arial"/>
          <w:bCs/>
          <w:sz w:val="22"/>
        </w:rPr>
        <w:t>, fixada en el marc de la coordinació de les activitats empresarials (CAE).</w:t>
      </w:r>
    </w:p>
    <w:p w14:paraId="4E7F68C4" w14:textId="77777777" w:rsidR="00B91132" w:rsidRDefault="00B91132" w:rsidP="00B91132">
      <w:pPr>
        <w:ind w:left="1080"/>
        <w:jc w:val="both"/>
        <w:rPr>
          <w:rFonts w:cs="Arial"/>
          <w:bCs/>
          <w:sz w:val="22"/>
        </w:rPr>
      </w:pPr>
    </w:p>
    <w:p w14:paraId="0E4B5A5D" w14:textId="77777777" w:rsidR="00EA3CA9" w:rsidRDefault="00EA3CA9" w:rsidP="00B91132">
      <w:pPr>
        <w:ind w:left="1080"/>
        <w:jc w:val="both"/>
        <w:rPr>
          <w:rFonts w:cs="Arial"/>
          <w:bCs/>
          <w:sz w:val="22"/>
        </w:rPr>
      </w:pPr>
    </w:p>
    <w:p w14:paraId="1376EE68" w14:textId="77777777" w:rsidR="00807ADC" w:rsidRDefault="00807ADC" w:rsidP="00B91132">
      <w:pPr>
        <w:ind w:left="1080"/>
        <w:jc w:val="both"/>
        <w:rPr>
          <w:rFonts w:cs="Arial"/>
          <w:bCs/>
          <w:sz w:val="22"/>
        </w:rPr>
      </w:pPr>
    </w:p>
    <w:p w14:paraId="53240C4A" w14:textId="77777777" w:rsidR="00807ADC" w:rsidRDefault="00807ADC" w:rsidP="00B91132">
      <w:pPr>
        <w:ind w:left="1080"/>
        <w:jc w:val="both"/>
        <w:rPr>
          <w:rFonts w:cs="Arial"/>
          <w:bCs/>
          <w:sz w:val="22"/>
        </w:rPr>
      </w:pPr>
    </w:p>
    <w:p w14:paraId="5975FD70" w14:textId="77777777" w:rsidR="00807ADC" w:rsidRDefault="00807ADC" w:rsidP="00B91132">
      <w:pPr>
        <w:ind w:left="1080"/>
        <w:jc w:val="both"/>
        <w:rPr>
          <w:rFonts w:cs="Arial"/>
          <w:bCs/>
          <w:sz w:val="22"/>
        </w:rPr>
      </w:pPr>
    </w:p>
    <w:p w14:paraId="78352203" w14:textId="77777777" w:rsidR="00807ADC" w:rsidRDefault="00807ADC" w:rsidP="00B91132">
      <w:pPr>
        <w:ind w:left="1080"/>
        <w:jc w:val="both"/>
        <w:rPr>
          <w:rFonts w:cs="Arial"/>
          <w:bCs/>
          <w:sz w:val="22"/>
        </w:rPr>
      </w:pPr>
    </w:p>
    <w:p w14:paraId="6779EC71" w14:textId="77777777" w:rsidR="00807ADC" w:rsidRDefault="00807ADC" w:rsidP="00B91132">
      <w:pPr>
        <w:ind w:left="1080"/>
        <w:jc w:val="both"/>
        <w:rPr>
          <w:rFonts w:cs="Arial"/>
          <w:bCs/>
          <w:sz w:val="22"/>
        </w:rPr>
      </w:pPr>
    </w:p>
    <w:p w14:paraId="3AF3DEF8" w14:textId="77777777" w:rsidR="00807ADC" w:rsidRDefault="00807ADC" w:rsidP="00B91132">
      <w:pPr>
        <w:ind w:left="1080"/>
        <w:jc w:val="both"/>
        <w:rPr>
          <w:rFonts w:cs="Arial"/>
          <w:bCs/>
          <w:sz w:val="22"/>
        </w:rPr>
      </w:pPr>
    </w:p>
    <w:p w14:paraId="5E49F1B6" w14:textId="77777777" w:rsidR="00807ADC" w:rsidRDefault="00807ADC" w:rsidP="00B91132">
      <w:pPr>
        <w:ind w:left="1080"/>
        <w:jc w:val="both"/>
        <w:rPr>
          <w:rFonts w:cs="Arial"/>
          <w:bCs/>
          <w:sz w:val="22"/>
        </w:rPr>
      </w:pPr>
    </w:p>
    <w:p w14:paraId="5CFF9686" w14:textId="1569A86E" w:rsidR="005C4E92" w:rsidRDefault="005C4E92" w:rsidP="005C4E92">
      <w:pPr>
        <w:pStyle w:val="Ttulo1"/>
      </w:pPr>
      <w:bookmarkStart w:id="19" w:name="_Toc134084368"/>
      <w:r>
        <w:lastRenderedPageBreak/>
        <w:t>ANNEX</w:t>
      </w:r>
      <w:r w:rsidR="00E45CD4">
        <w:t xml:space="preserve">: </w:t>
      </w:r>
      <w:r>
        <w:t xml:space="preserve">PROCEDIMENT  </w:t>
      </w:r>
      <w:r w:rsidR="00DF7A62">
        <w:t>IPO</w:t>
      </w:r>
      <w:r w:rsidR="00A2413D">
        <w:t>-</w:t>
      </w:r>
      <w:r w:rsidR="00DF7A62">
        <w:t>002</w:t>
      </w:r>
      <w:bookmarkEnd w:id="19"/>
    </w:p>
    <w:p w14:paraId="08F40219" w14:textId="77777777" w:rsidR="001E5346" w:rsidRDefault="001410FC" w:rsidP="001410FC">
      <w:pPr>
        <w:pStyle w:val="Estil3"/>
        <w:ind w:left="0"/>
        <w:rPr>
          <w:rFonts w:ascii="Arial Narrow" w:hAnsi="Arial Narrow"/>
          <w:sz w:val="22"/>
          <w:szCs w:val="22"/>
        </w:rPr>
      </w:pPr>
      <w:r>
        <w:rPr>
          <w:rFonts w:ascii="Arial Narrow" w:hAnsi="Arial Narrow"/>
          <w:sz w:val="22"/>
          <w:szCs w:val="22"/>
        </w:rPr>
        <w:t xml:space="preserve">ATL disposa d’un procediment </w:t>
      </w:r>
      <w:r w:rsidR="00E45CD4">
        <w:rPr>
          <w:rFonts w:ascii="Arial Narrow" w:hAnsi="Arial Narrow"/>
          <w:sz w:val="22"/>
          <w:szCs w:val="22"/>
        </w:rPr>
        <w:t>(</w:t>
      </w:r>
      <w:r w:rsidR="00DF7A62">
        <w:rPr>
          <w:rFonts w:ascii="Arial Narrow" w:hAnsi="Arial Narrow"/>
          <w:sz w:val="22"/>
          <w:szCs w:val="22"/>
        </w:rPr>
        <w:t>IPO</w:t>
      </w:r>
      <w:r w:rsidR="00E45CD4">
        <w:rPr>
          <w:rFonts w:ascii="Arial Narrow" w:hAnsi="Arial Narrow"/>
          <w:sz w:val="22"/>
          <w:szCs w:val="22"/>
        </w:rPr>
        <w:t>-</w:t>
      </w:r>
      <w:r w:rsidR="00DF7A62">
        <w:rPr>
          <w:rFonts w:ascii="Arial Narrow" w:hAnsi="Arial Narrow"/>
          <w:sz w:val="22"/>
          <w:szCs w:val="22"/>
        </w:rPr>
        <w:t>002</w:t>
      </w:r>
      <w:r w:rsidR="00E45CD4">
        <w:rPr>
          <w:rFonts w:ascii="Arial Narrow" w:hAnsi="Arial Narrow"/>
          <w:sz w:val="22"/>
          <w:szCs w:val="22"/>
        </w:rPr>
        <w:t>)</w:t>
      </w:r>
      <w:r w:rsidR="00DF7A62">
        <w:rPr>
          <w:rFonts w:ascii="Arial Narrow" w:hAnsi="Arial Narrow"/>
          <w:sz w:val="22"/>
          <w:szCs w:val="22"/>
        </w:rPr>
        <w:t xml:space="preserve"> </w:t>
      </w:r>
      <w:r>
        <w:rPr>
          <w:rFonts w:ascii="Arial Narrow" w:hAnsi="Arial Narrow"/>
          <w:sz w:val="22"/>
          <w:szCs w:val="22"/>
        </w:rPr>
        <w:t xml:space="preserve">que defineix els estàndards </w:t>
      </w:r>
      <w:r w:rsidR="009B1202">
        <w:rPr>
          <w:rFonts w:ascii="Arial Narrow" w:hAnsi="Arial Narrow"/>
          <w:sz w:val="22"/>
          <w:szCs w:val="22"/>
        </w:rPr>
        <w:t>pels treballs de topografia</w:t>
      </w:r>
      <w:r w:rsidR="00DF7A62">
        <w:rPr>
          <w:rFonts w:ascii="Arial Narrow" w:hAnsi="Arial Narrow"/>
          <w:sz w:val="22"/>
          <w:szCs w:val="22"/>
        </w:rPr>
        <w:t xml:space="preserve">: </w:t>
      </w:r>
      <w:r>
        <w:rPr>
          <w:rFonts w:ascii="Arial Narrow" w:hAnsi="Arial Narrow"/>
          <w:sz w:val="22"/>
          <w:szCs w:val="22"/>
        </w:rPr>
        <w:t xml:space="preserve">“Bases tècniques generals per a la redacció de projectes constructius. Versió 7.0”. </w:t>
      </w:r>
    </w:p>
    <w:p w14:paraId="2A606E6D" w14:textId="3D762E22" w:rsidR="002B259D" w:rsidRDefault="002B259D" w:rsidP="002B259D">
      <w:pPr>
        <w:pStyle w:val="Estil3"/>
        <w:ind w:left="0"/>
        <w:rPr>
          <w:rFonts w:ascii="Arial Narrow" w:hAnsi="Arial Narrow"/>
          <w:sz w:val="22"/>
          <w:szCs w:val="22"/>
        </w:rPr>
      </w:pPr>
      <w:r>
        <w:rPr>
          <w:rFonts w:ascii="Arial Narrow" w:hAnsi="Arial Narrow"/>
          <w:sz w:val="22"/>
          <w:szCs w:val="22"/>
        </w:rPr>
        <w:t xml:space="preserve">S’incorpora aquest procediment en la versió </w:t>
      </w:r>
      <w:r w:rsidR="004E6C54">
        <w:rPr>
          <w:rFonts w:ascii="Arial Narrow" w:hAnsi="Arial Narrow"/>
          <w:sz w:val="22"/>
          <w:szCs w:val="22"/>
        </w:rPr>
        <w:t>esmentada</w:t>
      </w:r>
      <w:r>
        <w:rPr>
          <w:rFonts w:ascii="Arial Narrow" w:hAnsi="Arial Narrow"/>
          <w:sz w:val="22"/>
          <w:szCs w:val="22"/>
        </w:rPr>
        <w:t>, per la qual cosa, el responsable dels treballs de topografia haurà de sol.licitar a ATL si aquest procediment està en revisió i/o ha estat actualitzat.</w:t>
      </w:r>
    </w:p>
    <w:p w14:paraId="35113F6E" w14:textId="14013B8C" w:rsidR="001410FC" w:rsidRDefault="001410FC" w:rsidP="001410FC">
      <w:pPr>
        <w:pStyle w:val="Estil3"/>
        <w:ind w:left="0"/>
        <w:rPr>
          <w:bCs/>
          <w:sz w:val="22"/>
        </w:rPr>
      </w:pPr>
      <w:r>
        <w:rPr>
          <w:rFonts w:ascii="Arial Narrow" w:hAnsi="Arial Narrow"/>
          <w:sz w:val="22"/>
          <w:szCs w:val="22"/>
        </w:rPr>
        <w:t>Aquest procediment en el seu apartat 2.2.4 diu literalment:</w:t>
      </w:r>
    </w:p>
    <w:p w14:paraId="71BB2E4F" w14:textId="77777777" w:rsidR="001410FC" w:rsidRDefault="001410FC" w:rsidP="001410FC">
      <w:pPr>
        <w:ind w:left="360"/>
        <w:jc w:val="both"/>
        <w:rPr>
          <w:rFonts w:cs="Arial"/>
          <w:bCs/>
          <w:sz w:val="22"/>
        </w:rPr>
      </w:pPr>
    </w:p>
    <w:p w14:paraId="34EC7440" w14:textId="77777777" w:rsidR="001410FC" w:rsidRPr="00DF7A62" w:rsidRDefault="001410FC" w:rsidP="001410FC">
      <w:pPr>
        <w:ind w:left="708"/>
        <w:jc w:val="both"/>
        <w:rPr>
          <w:rFonts w:cs="Arial"/>
          <w:bCs/>
          <w:i/>
          <w:iCs/>
          <w:sz w:val="22"/>
        </w:rPr>
      </w:pPr>
      <w:r w:rsidRPr="00DF7A62">
        <w:rPr>
          <w:rFonts w:cs="Arial"/>
          <w:bCs/>
          <w:i/>
          <w:iCs/>
          <w:sz w:val="22"/>
        </w:rPr>
        <w:t>2.2.4. Topografia.</w:t>
      </w:r>
    </w:p>
    <w:p w14:paraId="6E349649" w14:textId="77777777" w:rsidR="001410FC" w:rsidRPr="00DF7A62" w:rsidRDefault="001410FC" w:rsidP="001410FC">
      <w:pPr>
        <w:ind w:left="708"/>
        <w:jc w:val="both"/>
        <w:rPr>
          <w:rFonts w:cs="Arial"/>
          <w:bCs/>
          <w:i/>
          <w:iCs/>
          <w:sz w:val="22"/>
        </w:rPr>
      </w:pPr>
      <w:r w:rsidRPr="00DF7A62">
        <w:rPr>
          <w:rFonts w:cs="Arial"/>
          <w:bCs/>
          <w:i/>
          <w:iCs/>
          <w:sz w:val="22"/>
        </w:rPr>
        <w:t>El sistema de referència geodèsic a utilitzar serà el ETRS 89. Seguidament s’estableix com s’ha d’estructurar l’annex i es donen les instruccions i els criteris generals per a la realització dels treballs. (Sempre que el Director del projecte ho consideri oportú es podran adoptar criteris diferents, menys exhaustius, en funció de l’abast, magnitud, naturalesa i particularitats del projecte, i en tot cas el PPTP del concurs per a la contractació dels serveis d’enginyeria corresponents podrà establir-ne d’altres).</w:t>
      </w:r>
    </w:p>
    <w:p w14:paraId="727662F5" w14:textId="77777777" w:rsidR="001410FC" w:rsidRPr="00DF7A62" w:rsidRDefault="001410FC" w:rsidP="001410FC">
      <w:pPr>
        <w:spacing w:after="0"/>
        <w:ind w:left="708"/>
        <w:jc w:val="both"/>
        <w:rPr>
          <w:rFonts w:cs="Arial"/>
          <w:bCs/>
          <w:i/>
          <w:iCs/>
          <w:sz w:val="22"/>
        </w:rPr>
      </w:pPr>
      <w:r w:rsidRPr="00DF7A62">
        <w:rPr>
          <w:rFonts w:cs="Arial"/>
          <w:bCs/>
          <w:i/>
          <w:iCs/>
          <w:sz w:val="22"/>
        </w:rPr>
        <w:t>L’annex contindrà es següents apartats:</w:t>
      </w:r>
    </w:p>
    <w:p w14:paraId="42BF3555" w14:textId="77777777" w:rsidR="001410FC" w:rsidRPr="00DF7A62" w:rsidRDefault="001410FC" w:rsidP="001410FC">
      <w:pPr>
        <w:spacing w:after="0"/>
        <w:ind w:left="1416"/>
        <w:jc w:val="both"/>
        <w:rPr>
          <w:rFonts w:cs="Arial"/>
          <w:bCs/>
          <w:i/>
          <w:iCs/>
          <w:sz w:val="22"/>
        </w:rPr>
      </w:pPr>
      <w:r w:rsidRPr="00DF7A62">
        <w:rPr>
          <w:rFonts w:cs="Arial"/>
          <w:bCs/>
          <w:i/>
          <w:iCs/>
          <w:sz w:val="22"/>
        </w:rPr>
        <w:t>a. Memòria a. Establiment de les bases de replantejament.</w:t>
      </w:r>
    </w:p>
    <w:p w14:paraId="3C6DE01C" w14:textId="77777777" w:rsidR="001410FC" w:rsidRPr="00DF7A62" w:rsidRDefault="001410FC" w:rsidP="001410FC">
      <w:pPr>
        <w:spacing w:after="0"/>
        <w:ind w:left="1416"/>
        <w:jc w:val="both"/>
        <w:rPr>
          <w:rFonts w:cs="Arial"/>
          <w:bCs/>
          <w:i/>
          <w:iCs/>
          <w:sz w:val="22"/>
        </w:rPr>
      </w:pPr>
      <w:r w:rsidRPr="00DF7A62">
        <w:rPr>
          <w:rFonts w:cs="Arial"/>
          <w:bCs/>
          <w:i/>
          <w:iCs/>
          <w:sz w:val="22"/>
        </w:rPr>
        <w:t>b. Procés per a determinar les coordenades "X", "Y" i "Z" de les bases de replantejament.</w:t>
      </w:r>
    </w:p>
    <w:p w14:paraId="5E3B7108" w14:textId="77777777" w:rsidR="001410FC" w:rsidRPr="00DF7A62" w:rsidRDefault="001410FC" w:rsidP="001410FC">
      <w:pPr>
        <w:spacing w:after="0"/>
        <w:ind w:left="1416"/>
        <w:jc w:val="both"/>
        <w:rPr>
          <w:rFonts w:cs="Arial"/>
          <w:bCs/>
          <w:i/>
          <w:iCs/>
          <w:sz w:val="22"/>
        </w:rPr>
      </w:pPr>
      <w:r w:rsidRPr="00DF7A62">
        <w:rPr>
          <w:rFonts w:cs="Arial"/>
          <w:bCs/>
          <w:i/>
          <w:iCs/>
          <w:sz w:val="22"/>
        </w:rPr>
        <w:t>c. Aparells utilitzats a la feina.</w:t>
      </w:r>
    </w:p>
    <w:p w14:paraId="296C1819" w14:textId="77777777" w:rsidR="001410FC" w:rsidRPr="00DF7A62" w:rsidRDefault="001410FC" w:rsidP="001410FC">
      <w:pPr>
        <w:spacing w:after="0"/>
        <w:ind w:left="1416"/>
        <w:jc w:val="both"/>
        <w:rPr>
          <w:rFonts w:cs="Arial"/>
          <w:bCs/>
          <w:i/>
          <w:iCs/>
          <w:sz w:val="22"/>
        </w:rPr>
      </w:pPr>
      <w:r w:rsidRPr="00DF7A62">
        <w:rPr>
          <w:rFonts w:cs="Arial"/>
          <w:bCs/>
          <w:i/>
          <w:iCs/>
          <w:sz w:val="22"/>
        </w:rPr>
        <w:t>d. Presa de dades i ampliació de detalls.</w:t>
      </w:r>
    </w:p>
    <w:p w14:paraId="32E548E8" w14:textId="77777777" w:rsidR="001410FC" w:rsidRPr="00DF7A62" w:rsidRDefault="001410FC" w:rsidP="001410FC">
      <w:pPr>
        <w:spacing w:after="0"/>
        <w:ind w:left="708"/>
        <w:jc w:val="both"/>
        <w:rPr>
          <w:rFonts w:cs="Arial"/>
          <w:bCs/>
          <w:i/>
          <w:iCs/>
          <w:sz w:val="22"/>
        </w:rPr>
      </w:pPr>
      <w:r w:rsidRPr="00DF7A62">
        <w:rPr>
          <w:rFonts w:cs="Arial"/>
          <w:bCs/>
          <w:i/>
          <w:iCs/>
          <w:sz w:val="22"/>
        </w:rPr>
        <w:t xml:space="preserve"> </w:t>
      </w:r>
    </w:p>
    <w:p w14:paraId="212AAD3F" w14:textId="77777777" w:rsidR="001410FC" w:rsidRPr="00DF7A62" w:rsidRDefault="001410FC" w:rsidP="001410FC">
      <w:pPr>
        <w:ind w:left="708"/>
        <w:jc w:val="both"/>
        <w:rPr>
          <w:rFonts w:cs="Arial"/>
          <w:bCs/>
          <w:i/>
          <w:iCs/>
          <w:sz w:val="22"/>
        </w:rPr>
      </w:pPr>
      <w:r w:rsidRPr="00DF7A62">
        <w:rPr>
          <w:rFonts w:cs="Arial"/>
          <w:bCs/>
          <w:i/>
          <w:iCs/>
          <w:sz w:val="22"/>
        </w:rPr>
        <w:t xml:space="preserve">a.  Memòria Es farà una descripció breu del treball executat. </w:t>
      </w:r>
    </w:p>
    <w:p w14:paraId="7D450FDE" w14:textId="77777777" w:rsidR="001410FC" w:rsidRPr="00DF7A62" w:rsidRDefault="001410FC" w:rsidP="001410FC">
      <w:pPr>
        <w:ind w:left="708"/>
        <w:jc w:val="both"/>
        <w:rPr>
          <w:rFonts w:cs="Arial"/>
          <w:bCs/>
          <w:i/>
          <w:iCs/>
          <w:sz w:val="22"/>
        </w:rPr>
      </w:pPr>
      <w:r w:rsidRPr="00DF7A62">
        <w:rPr>
          <w:rFonts w:cs="Arial"/>
          <w:bCs/>
          <w:i/>
          <w:iCs/>
          <w:sz w:val="22"/>
        </w:rPr>
        <w:t xml:space="preserve">b. Establiment de les bases de replantejament. Els vèrtexs de la poligonal es materialitzaran en el terreny amb senyals permanents. La senyalització de les Bases de Replantejament es portarà a terme amb claus d'acer tipus Mess-Punkt, Spit, HitoFeno o fins i tot formigó amb un tub forat, segons ho requereixi el terreny. Totes portaran pintat el seu nom amb pintura vermella i a la feina s'inclourà la corresponent ressenya i fotografia. El pla o croquis haurà de ser prou detallat, perquè resulti fàcil la seva identificació sobre el terreny. </w:t>
      </w:r>
    </w:p>
    <w:p w14:paraId="5D7EAA83" w14:textId="77777777" w:rsidR="001410FC" w:rsidRPr="00DF7A62" w:rsidRDefault="001410FC" w:rsidP="001410FC">
      <w:pPr>
        <w:ind w:left="708"/>
        <w:jc w:val="both"/>
        <w:rPr>
          <w:rFonts w:cs="Arial"/>
          <w:bCs/>
          <w:i/>
          <w:iCs/>
          <w:sz w:val="22"/>
        </w:rPr>
      </w:pPr>
      <w:r w:rsidRPr="00DF7A62">
        <w:rPr>
          <w:rFonts w:cs="Arial"/>
          <w:bCs/>
          <w:i/>
          <w:iCs/>
          <w:sz w:val="22"/>
        </w:rPr>
        <w:t xml:space="preserve">c. Procés per determinar "X", "Y" i "Z" de les bases de replantejament. S'indicaran els vèrtexs geodèsics de la Xarxa Nacional amb les seves coordenades que serveixen de base per a l'establiment de coordenades de les bases de replantejament. S'indicarà el procediment utilitzat (GPS o altres). Les coordenades seran UTM; les coordenades "Z" s'ajustaran a cotes establertes en instal·lacions de ATL. Les coordenades "X" i "Y tindran almenys 4 decimals i les coordenades "Z" tres decimals. La distància entre bases no serà superior a 500 metres. d. Presa de dades i ampliació de detalls. La presa de dades per elaborar els plànols taquimètrics de traçat de canonada, així com d'implantació de dipòsit, estacions de bombament i altres edificis o instal·lacions es farà a escala 1/500. Per a aquests treballs es fixa una densitat de punts mínima de 50 punts/Ha. Per als treballs de detall com encreuaments de carreteres, sifons, aqüeductes, xemeneies d'equilibri, obres de fàbrica i altres, el treball es farà a escala 1/200. La densitat de punts no serà inferior a 100 punts/Ha. L'escala de presentació per als treballs d'escala 1/500 serà 1/1000 i per a la d'1/200 serà 1/500 en general, encara que pot variar en alguns casos si així ho decideix el Director del Projecte. Situacions especials que puguin presentar-se durant la redacció del Projecte les decidirà el Director del mateix. Per als plànols de traçat de canonada es prendrà una banda de terreny de 50 metres o aquella, superior, que s’indiqui al PPTP del contracte; l'amplitud de la banda a cada costat de la canonada la indicarà el Director del Projecte. En els </w:t>
      </w:r>
      <w:r w:rsidRPr="00DF7A62">
        <w:rPr>
          <w:rFonts w:cs="Arial"/>
          <w:bCs/>
          <w:i/>
          <w:iCs/>
          <w:sz w:val="22"/>
        </w:rPr>
        <w:lastRenderedPageBreak/>
        <w:t xml:space="preserve">plànols es grafiarà sempre el nord. Per als plànols a escala de detall 1/200 la distància entre corbes serà de 0,5m i es distingirà metro a metro. En el grafiat dels talussos cal mantenir el corbat, encara que només sigui de les línies mestres. Si el terreny és excepcionalment pla es permetrà no corbar el topogràfic. </w:t>
      </w:r>
    </w:p>
    <w:p w14:paraId="5F604EF6" w14:textId="77777777" w:rsidR="001410FC" w:rsidRPr="00DF7A62" w:rsidRDefault="001410FC" w:rsidP="001410FC">
      <w:pPr>
        <w:ind w:left="708"/>
        <w:jc w:val="both"/>
        <w:rPr>
          <w:rFonts w:cs="Arial"/>
          <w:bCs/>
          <w:i/>
          <w:iCs/>
          <w:sz w:val="22"/>
        </w:rPr>
      </w:pPr>
      <w:r w:rsidRPr="00DF7A62">
        <w:rPr>
          <w:rFonts w:cs="Arial"/>
          <w:bCs/>
          <w:i/>
          <w:iCs/>
          <w:sz w:val="22"/>
        </w:rPr>
        <w:t xml:space="preserve">Elements a topografiar: </w:t>
      </w:r>
    </w:p>
    <w:p w14:paraId="0CC21860" w14:textId="77777777" w:rsidR="001410FC" w:rsidRPr="00DF7A62" w:rsidRDefault="001410FC" w:rsidP="001410FC">
      <w:pPr>
        <w:ind w:left="708"/>
        <w:jc w:val="both"/>
        <w:rPr>
          <w:rFonts w:cs="Arial"/>
          <w:bCs/>
          <w:i/>
          <w:iCs/>
          <w:sz w:val="22"/>
        </w:rPr>
      </w:pPr>
      <w:r w:rsidRPr="00DF7A62">
        <w:rPr>
          <w:rFonts w:cs="Arial"/>
          <w:bCs/>
          <w:i/>
          <w:iCs/>
          <w:sz w:val="22"/>
        </w:rPr>
        <w:t xml:space="preserve">a. Serveis Es recolliran amb tota precisió els serveis existents, fins i tot els que estan en construcció en aquests moments. Es grafiaran totes les línies elèctriques tant d'AT com de BT, indicant el final de les línies aèries, pals i torres, ET i si fora possible les línies soterrades. El mateix per a les línies telefòniques, conduccions de gas, oleoductes i aigua potable indicant les fites corresponents i seguint el traçat soterrat sempre que sigui possible. Les sèquies, canals, basses, cisternes, pous, fins i tot mines d'aigua si fora possible quedaran clarament identificades. En zones urbanitzades es marcaran col·lectors, embornals, arquetes de registre indicant la seva profunditat, etc., En el cas de les línies d'AT s'indicarà l'altura de diversos punts dels cables més baixos de la catenària i el voltatge de la línia. En el cas de sèquies i col·lectors es prendran les dimensions sempre que sigui possible. (El treball de completar la identificació de serveis correspon a un altre Annex del Projecte). </w:t>
      </w:r>
    </w:p>
    <w:p w14:paraId="0D2DC8A9" w14:textId="77777777" w:rsidR="001410FC" w:rsidRPr="00DF7A62" w:rsidRDefault="001410FC" w:rsidP="001410FC">
      <w:pPr>
        <w:ind w:left="708"/>
        <w:jc w:val="both"/>
        <w:rPr>
          <w:rFonts w:cs="Arial"/>
          <w:bCs/>
          <w:i/>
          <w:iCs/>
          <w:sz w:val="22"/>
        </w:rPr>
      </w:pPr>
      <w:r w:rsidRPr="00DF7A62">
        <w:rPr>
          <w:rFonts w:cs="Arial"/>
          <w:bCs/>
          <w:i/>
          <w:iCs/>
          <w:sz w:val="22"/>
        </w:rPr>
        <w:t xml:space="preserve">b. Construccions Hauran de quedar definides amb claredat, distingint entre construccions sòlides i barraques o patis descoberts. Els murs, tanques i marges de pedra han de quedar perfectament grafiats. </w:t>
      </w:r>
    </w:p>
    <w:p w14:paraId="3077AE32" w14:textId="77777777" w:rsidR="001410FC" w:rsidRPr="00DF7A62" w:rsidRDefault="001410FC" w:rsidP="001410FC">
      <w:pPr>
        <w:ind w:left="708"/>
        <w:jc w:val="both"/>
        <w:rPr>
          <w:rFonts w:cs="Arial"/>
          <w:bCs/>
          <w:i/>
          <w:iCs/>
          <w:sz w:val="22"/>
        </w:rPr>
      </w:pPr>
      <w:r w:rsidRPr="00DF7A62">
        <w:rPr>
          <w:rFonts w:cs="Arial"/>
          <w:bCs/>
          <w:i/>
          <w:iCs/>
          <w:sz w:val="22"/>
        </w:rPr>
        <w:t xml:space="preserve">c. Cultius, arbrat i usos del terra. En els plànols s'indicaran els tipus de cultius, horts, terrenys erms, llocs d'amuntegament o extracció de terres, etc., delimitant perfectament les diferents zones. Quant a l'arbrat es marcaran amb exactitud els arbres aïllats o que formin petits grups i quan es tracti de masses boscoses es marcaran perfectament les vores. Si es coneix el tipus d'arbre, s'indicarà en el plànol. </w:t>
      </w:r>
    </w:p>
    <w:p w14:paraId="7A6293D8" w14:textId="77777777" w:rsidR="001410FC" w:rsidRPr="00DF7A62" w:rsidRDefault="001410FC" w:rsidP="001410FC">
      <w:pPr>
        <w:ind w:left="708"/>
        <w:jc w:val="both"/>
        <w:rPr>
          <w:rFonts w:cs="Arial"/>
          <w:bCs/>
          <w:i/>
          <w:iCs/>
          <w:sz w:val="22"/>
        </w:rPr>
      </w:pPr>
      <w:r w:rsidRPr="00DF7A62">
        <w:rPr>
          <w:rFonts w:cs="Arial"/>
          <w:bCs/>
          <w:i/>
          <w:iCs/>
          <w:sz w:val="22"/>
        </w:rPr>
        <w:t>d. Vialitat. Quan la canonada vagi a transcórrer al llarg d'una carretera és indispensable marcar la línia blanca més pròxima, així com la línia extrema de cap de desmunti o base de talús (incloses les cunetes) amb la finalitat de complimentar la legislació vigent en el moment de procedir al traçat. S'indicarà el número de la carretera o autovia o autopista, així com els punts quilomètrics i el nom i la direcció de les poblacions més pròximes. En zones urbanitzades es marcarà el límit del paviment, vorades, voreres, guals, etc., Les cotes del límit de calçada correspondran a la part superior de la mateixa. Per a escala de detall 1:500 es prendran punts de límit de calçada almenys cada 15 m i en el cas d'escala de detall 1:200, cada 10 m. Es grafiaran els noms de carrers i places. Quant a les línies de ferrocarril, es marcaran tots els carrils (fins i tot el tercer carril si n’hi hagués, indicant clarament la seva naturalesa), balast, pals, o torres de catenàries, caixes de senyals, etc., Es grafiaran les catenàries, indicant la seva cota fins a la cara superior del carril. Les cotes corresponents a les vies corresponen a la cara superior del carril. Quedarà totalment grafiada la plataforma (en talús o desmunt) incloses les cunetes. Es marcaran els punts quilomètrics i les direccions i el nom de les estacions més pròximes, així com l'entitat explotadora de la línia. Quan no es pugui accedir per qualsevol motiu, a zones a topografiar s'avisarà al Director del Projecte que decidirà el que cal fer. Treballs especials de topografia que requereixin l'execució de vols seran objecte d'un Plec Particular.</w:t>
      </w:r>
    </w:p>
    <w:p w14:paraId="207168BA" w14:textId="77777777" w:rsidR="00EA3CA9" w:rsidRDefault="00EA3CA9" w:rsidP="00B91132">
      <w:pPr>
        <w:ind w:left="1080"/>
        <w:jc w:val="both"/>
        <w:rPr>
          <w:rFonts w:cs="Arial"/>
          <w:bCs/>
          <w:sz w:val="22"/>
        </w:rPr>
      </w:pPr>
    </w:p>
    <w:p w14:paraId="39CB6038" w14:textId="77777777" w:rsidR="00EA3CA9" w:rsidRDefault="00EA3CA9" w:rsidP="00B91132">
      <w:pPr>
        <w:ind w:left="1080"/>
        <w:jc w:val="both"/>
        <w:rPr>
          <w:rFonts w:cs="Arial"/>
          <w:bCs/>
          <w:sz w:val="22"/>
        </w:rPr>
      </w:pPr>
    </w:p>
    <w:p w14:paraId="4A37041C" w14:textId="77777777" w:rsidR="00EA3CA9" w:rsidRDefault="00EA3CA9" w:rsidP="00B91132">
      <w:pPr>
        <w:ind w:left="1080"/>
        <w:jc w:val="both"/>
        <w:rPr>
          <w:rFonts w:cs="Arial"/>
          <w:bCs/>
          <w:sz w:val="22"/>
        </w:rPr>
      </w:pPr>
    </w:p>
    <w:sectPr w:rsidR="00EA3CA9" w:rsidSect="004C65B1">
      <w:headerReference w:type="default" r:id="rId15"/>
      <w:footerReference w:type="even" r:id="rId16"/>
      <w:footerReference w:type="default" r:id="rId17"/>
      <w:footerReference w:type="first" r:id="rId18"/>
      <w:pgSz w:w="11906" w:h="16838" w:code="9"/>
      <w:pgMar w:top="1843" w:right="851" w:bottom="2268" w:left="1559" w:header="454" w:footer="22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F20AF4D" w14:textId="77777777" w:rsidR="00B25495" w:rsidRDefault="00B25495" w:rsidP="000D4D60">
      <w:r>
        <w:separator/>
      </w:r>
    </w:p>
    <w:p w14:paraId="13F1EF8C" w14:textId="77777777" w:rsidR="00B25495" w:rsidRDefault="00B25495"/>
    <w:p w14:paraId="437F87C7" w14:textId="77777777" w:rsidR="00B25495" w:rsidRDefault="00B25495" w:rsidP="00041C9F"/>
    <w:p w14:paraId="0E88C6CC" w14:textId="77777777" w:rsidR="00B25495" w:rsidRDefault="00B25495" w:rsidP="00041C9F"/>
  </w:endnote>
  <w:endnote w:type="continuationSeparator" w:id="0">
    <w:p w14:paraId="023AE3B9" w14:textId="77777777" w:rsidR="00B25495" w:rsidRDefault="00B25495" w:rsidP="000D4D60">
      <w:r>
        <w:continuationSeparator/>
      </w:r>
    </w:p>
    <w:p w14:paraId="283ED9A5" w14:textId="77777777" w:rsidR="00B25495" w:rsidRDefault="00B25495"/>
    <w:p w14:paraId="0E305395" w14:textId="77777777" w:rsidR="00B25495" w:rsidRDefault="00B25495" w:rsidP="00041C9F"/>
    <w:p w14:paraId="6F032DEE" w14:textId="77777777" w:rsidR="00B25495" w:rsidRDefault="00B25495" w:rsidP="00041C9F"/>
  </w:endnote>
  <w:endnote w:type="continuationNotice" w:id="1">
    <w:p w14:paraId="44E7DAA2" w14:textId="77777777" w:rsidR="00B25495" w:rsidRDefault="00B2549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1"/>
    <w:family w:val="roman"/>
    <w:notTrueType/>
    <w:pitch w:val="variable"/>
    <w:sig w:usb0="00002000" w:usb1="00000000" w:usb2="00000000" w:usb3="00000000" w:csb0="0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94F326" w14:textId="77777777" w:rsidR="00F77ABC" w:rsidRDefault="00F77ABC" w:rsidP="00C927F8">
    <w:pPr>
      <w:pStyle w:val="Piedepgina"/>
      <w:jc w:val="center"/>
    </w:pPr>
  </w:p>
  <w:p w14:paraId="0D40B786" w14:textId="77777777" w:rsidR="000A483A" w:rsidRDefault="000A483A"/>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aconcuadrcula"/>
      <w:tblW w:w="9361" w:type="dxa"/>
      <w:tblInd w:w="-5" w:type="dxa"/>
      <w:tblBorders>
        <w:top w:val="single" w:sz="4" w:space="0" w:color="808080" w:themeColor="background1" w:themeShade="8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7"/>
      <w:gridCol w:w="5382"/>
      <w:gridCol w:w="572"/>
    </w:tblGrid>
    <w:tr w:rsidR="004E1986" w14:paraId="46B01ED4" w14:textId="77777777" w:rsidTr="0085372E">
      <w:trPr>
        <w:trHeight w:val="340"/>
      </w:trPr>
      <w:tc>
        <w:tcPr>
          <w:tcW w:w="8789" w:type="dxa"/>
          <w:gridSpan w:val="2"/>
          <w:tcBorders>
            <w:top w:val="single" w:sz="4" w:space="0" w:color="808080" w:themeColor="background1" w:themeShade="80"/>
            <w:bottom w:val="nil"/>
          </w:tcBorders>
          <w:vAlign w:val="bottom"/>
        </w:tcPr>
        <w:p w14:paraId="0BC70502" w14:textId="1D139F85" w:rsidR="004E1986" w:rsidRDefault="004E1986" w:rsidP="004E1986">
          <w:pPr>
            <w:pStyle w:val="peupagina"/>
          </w:pPr>
        </w:p>
      </w:tc>
      <w:tc>
        <w:tcPr>
          <w:tcW w:w="572" w:type="dxa"/>
          <w:tcBorders>
            <w:top w:val="single" w:sz="4" w:space="0" w:color="808080" w:themeColor="background1" w:themeShade="80"/>
            <w:bottom w:val="nil"/>
          </w:tcBorders>
          <w:vAlign w:val="bottom"/>
        </w:tcPr>
        <w:p w14:paraId="6D17D76B" w14:textId="77777777" w:rsidR="004E1986" w:rsidRPr="00564949" w:rsidRDefault="004E1986" w:rsidP="004E1986">
          <w:pPr>
            <w:pStyle w:val="Img1"/>
            <w:spacing w:before="0" w:after="0" w:line="240" w:lineRule="auto"/>
            <w:ind w:left="0"/>
            <w:jc w:val="right"/>
            <w:rPr>
              <w:b/>
              <w:sz w:val="18"/>
              <w:szCs w:val="18"/>
            </w:rPr>
          </w:pPr>
          <w:r w:rsidRPr="00564949">
            <w:rPr>
              <w:b/>
              <w:i w:val="0"/>
              <w:sz w:val="18"/>
              <w:szCs w:val="18"/>
            </w:rPr>
            <w:fldChar w:fldCharType="begin"/>
          </w:r>
          <w:r w:rsidRPr="00564949">
            <w:rPr>
              <w:b/>
              <w:i w:val="0"/>
              <w:sz w:val="18"/>
              <w:szCs w:val="18"/>
            </w:rPr>
            <w:instrText>PAGE   \* MERGEFORMAT</w:instrText>
          </w:r>
          <w:r w:rsidRPr="00564949">
            <w:rPr>
              <w:b/>
              <w:i w:val="0"/>
              <w:sz w:val="18"/>
              <w:szCs w:val="18"/>
            </w:rPr>
            <w:fldChar w:fldCharType="separate"/>
          </w:r>
          <w:r w:rsidR="00BD10C6" w:rsidRPr="00BD10C6">
            <w:rPr>
              <w:b/>
              <w:i w:val="0"/>
              <w:noProof/>
              <w:sz w:val="18"/>
              <w:szCs w:val="18"/>
              <w:lang w:val="es-ES"/>
            </w:rPr>
            <w:t>2</w:t>
          </w:r>
          <w:r w:rsidRPr="00564949">
            <w:rPr>
              <w:b/>
              <w:i w:val="0"/>
              <w:sz w:val="18"/>
              <w:szCs w:val="18"/>
            </w:rPr>
            <w:fldChar w:fldCharType="end"/>
          </w:r>
        </w:p>
      </w:tc>
    </w:tr>
    <w:tr w:rsidR="004E1986" w14:paraId="7ADE43AA" w14:textId="77777777" w:rsidTr="00A84F50">
      <w:trPr>
        <w:trHeight w:val="227"/>
      </w:trPr>
      <w:tc>
        <w:tcPr>
          <w:tcW w:w="3407" w:type="dxa"/>
          <w:tcBorders>
            <w:top w:val="nil"/>
            <w:right w:val="nil"/>
          </w:tcBorders>
          <w:vAlign w:val="bottom"/>
        </w:tcPr>
        <w:p w14:paraId="6D9B87B3" w14:textId="36E8F0F8" w:rsidR="004E1986" w:rsidRPr="008D4CE1" w:rsidRDefault="004E1986" w:rsidP="004E1986">
          <w:pPr>
            <w:pStyle w:val="peupagina"/>
          </w:pPr>
        </w:p>
      </w:tc>
      <w:tc>
        <w:tcPr>
          <w:tcW w:w="5954" w:type="dxa"/>
          <w:gridSpan w:val="2"/>
          <w:tcBorders>
            <w:top w:val="nil"/>
            <w:left w:val="nil"/>
          </w:tcBorders>
          <w:vAlign w:val="bottom"/>
        </w:tcPr>
        <w:p w14:paraId="02B1D252" w14:textId="796C708B" w:rsidR="004E1986" w:rsidRPr="000B5022" w:rsidRDefault="004E1986" w:rsidP="001900FF">
          <w:pPr>
            <w:pStyle w:val="peupagina"/>
            <w:jc w:val="right"/>
            <w:rPr>
              <w:i/>
            </w:rPr>
          </w:pPr>
        </w:p>
      </w:tc>
    </w:tr>
  </w:tbl>
  <w:p w14:paraId="3BD6D396" w14:textId="77777777" w:rsidR="00F77ABC" w:rsidRPr="00C45191" w:rsidRDefault="00F77ABC" w:rsidP="004E1986">
    <w:pPr>
      <w:spacing w:after="0"/>
      <w:rPr>
        <w:rFonts w:ascii="Times New Roman" w:eastAsia="SimSun" w:hAnsi="Times New Roman"/>
        <w:b/>
        <w:bCs/>
        <w:sz w:val="18"/>
        <w:szCs w:val="18"/>
        <w:lang w:val="es-ES" w:eastAsia="es-ES"/>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EAFB70" w14:textId="77777777" w:rsidR="00F77ABC" w:rsidRDefault="00F77ABC" w:rsidP="00D033F1">
    <w:pPr>
      <w:pStyle w:val="Piedepgina"/>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E168723" w14:textId="77777777" w:rsidR="00B25495" w:rsidRDefault="00B25495" w:rsidP="000D4D60">
      <w:r>
        <w:separator/>
      </w:r>
    </w:p>
    <w:p w14:paraId="114B0BCE" w14:textId="77777777" w:rsidR="00B25495" w:rsidRDefault="00B25495"/>
    <w:p w14:paraId="07109942" w14:textId="77777777" w:rsidR="00B25495" w:rsidRDefault="00B25495" w:rsidP="00041C9F"/>
    <w:p w14:paraId="22D42E07" w14:textId="77777777" w:rsidR="00B25495" w:rsidRDefault="00B25495" w:rsidP="00041C9F"/>
  </w:footnote>
  <w:footnote w:type="continuationSeparator" w:id="0">
    <w:p w14:paraId="4D8FC7A8" w14:textId="77777777" w:rsidR="00B25495" w:rsidRDefault="00B25495" w:rsidP="000D4D60">
      <w:r>
        <w:continuationSeparator/>
      </w:r>
    </w:p>
    <w:p w14:paraId="1FEB4E20" w14:textId="77777777" w:rsidR="00B25495" w:rsidRDefault="00B25495"/>
    <w:p w14:paraId="2120F027" w14:textId="77777777" w:rsidR="00B25495" w:rsidRDefault="00B25495" w:rsidP="00041C9F"/>
    <w:p w14:paraId="07A9C96F" w14:textId="77777777" w:rsidR="00B25495" w:rsidRDefault="00B25495" w:rsidP="00041C9F"/>
  </w:footnote>
  <w:footnote w:type="continuationNotice" w:id="1">
    <w:p w14:paraId="2558CE4F" w14:textId="77777777" w:rsidR="00B25495" w:rsidRDefault="00B25495">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D57C7B" w14:textId="6E8FD4EF" w:rsidR="00F77ABC" w:rsidRDefault="00FF04E6" w:rsidP="005056D9">
    <w:pPr>
      <w:pStyle w:val="Encabezado"/>
    </w:pPr>
    <w:r>
      <w:rPr>
        <w:noProof/>
        <w:lang w:val="es-ES" w:eastAsia="es-ES"/>
      </w:rPr>
      <w:drawing>
        <wp:inline distT="0" distB="0" distL="0" distR="0" wp14:anchorId="1EE8B70F" wp14:editId="60C37305">
          <wp:extent cx="1318260" cy="586740"/>
          <wp:effectExtent l="0" t="0" r="0" b="3810"/>
          <wp:docPr id="1389420775" name="Imagen 1389420775"/>
          <wp:cNvGraphicFramePr/>
          <a:graphic xmlns:a="http://schemas.openxmlformats.org/drawingml/2006/main">
            <a:graphicData uri="http://schemas.openxmlformats.org/drawingml/2006/picture">
              <pic:pic xmlns:pic="http://schemas.openxmlformats.org/drawingml/2006/picture">
                <pic:nvPicPr>
                  <pic:cNvPr id="1389420775" name="Imagen 1389420775"/>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18260" cy="58674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14742204"/>
    <w:lvl w:ilvl="0">
      <w:start w:val="1"/>
      <w:numFmt w:val="bullet"/>
      <w:pStyle w:val="Listaconvietas"/>
      <w:lvlText w:val=""/>
      <w:lvlJc w:val="left"/>
      <w:pPr>
        <w:tabs>
          <w:tab w:val="num" w:pos="360"/>
        </w:tabs>
        <w:ind w:left="360" w:hanging="360"/>
      </w:pPr>
      <w:rPr>
        <w:rFonts w:ascii="Symbol" w:hAnsi="Symbol" w:hint="default"/>
      </w:rPr>
    </w:lvl>
  </w:abstractNum>
  <w:abstractNum w:abstractNumId="1">
    <w:nsid w:val="04997E53"/>
    <w:multiLevelType w:val="hybridMultilevel"/>
    <w:tmpl w:val="0CB01CD6"/>
    <w:lvl w:ilvl="0" w:tplc="69C4DF88">
      <w:start w:val="1"/>
      <w:numFmt w:val="decimal"/>
      <w:lvlText w:val="2.%1"/>
      <w:lvlJc w:val="left"/>
      <w:pPr>
        <w:ind w:left="720" w:hanging="360"/>
      </w:pPr>
      <w:rPr>
        <w:rFonts w:ascii="Arial" w:eastAsia="Times New Roman" w:hAnsi="Arial" w:cs="Arial" w:hint="default"/>
        <w:b/>
        <w:bCs w:val="0"/>
        <w:sz w:val="22"/>
        <w:szCs w:val="22"/>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2">
    <w:nsid w:val="0AD53065"/>
    <w:multiLevelType w:val="hybridMultilevel"/>
    <w:tmpl w:val="7D440D0E"/>
    <w:lvl w:ilvl="0" w:tplc="04030019">
      <w:start w:val="1"/>
      <w:numFmt w:val="lowerLetter"/>
      <w:lvlText w:val="%1."/>
      <w:lvlJc w:val="left"/>
      <w:pPr>
        <w:ind w:left="1068" w:hanging="360"/>
      </w:pPr>
    </w:lvl>
    <w:lvl w:ilvl="1" w:tplc="04030019" w:tentative="1">
      <w:start w:val="1"/>
      <w:numFmt w:val="lowerLetter"/>
      <w:lvlText w:val="%2."/>
      <w:lvlJc w:val="left"/>
      <w:pPr>
        <w:ind w:left="1788" w:hanging="360"/>
      </w:pPr>
    </w:lvl>
    <w:lvl w:ilvl="2" w:tplc="0403001B" w:tentative="1">
      <w:start w:val="1"/>
      <w:numFmt w:val="lowerRoman"/>
      <w:lvlText w:val="%3."/>
      <w:lvlJc w:val="right"/>
      <w:pPr>
        <w:ind w:left="2508" w:hanging="180"/>
      </w:pPr>
    </w:lvl>
    <w:lvl w:ilvl="3" w:tplc="0403000F" w:tentative="1">
      <w:start w:val="1"/>
      <w:numFmt w:val="decimal"/>
      <w:lvlText w:val="%4."/>
      <w:lvlJc w:val="left"/>
      <w:pPr>
        <w:ind w:left="3228" w:hanging="360"/>
      </w:pPr>
    </w:lvl>
    <w:lvl w:ilvl="4" w:tplc="04030019" w:tentative="1">
      <w:start w:val="1"/>
      <w:numFmt w:val="lowerLetter"/>
      <w:lvlText w:val="%5."/>
      <w:lvlJc w:val="left"/>
      <w:pPr>
        <w:ind w:left="3948" w:hanging="360"/>
      </w:pPr>
    </w:lvl>
    <w:lvl w:ilvl="5" w:tplc="0403001B" w:tentative="1">
      <w:start w:val="1"/>
      <w:numFmt w:val="lowerRoman"/>
      <w:lvlText w:val="%6."/>
      <w:lvlJc w:val="right"/>
      <w:pPr>
        <w:ind w:left="4668" w:hanging="180"/>
      </w:pPr>
    </w:lvl>
    <w:lvl w:ilvl="6" w:tplc="0403000F" w:tentative="1">
      <w:start w:val="1"/>
      <w:numFmt w:val="decimal"/>
      <w:lvlText w:val="%7."/>
      <w:lvlJc w:val="left"/>
      <w:pPr>
        <w:ind w:left="5388" w:hanging="360"/>
      </w:pPr>
    </w:lvl>
    <w:lvl w:ilvl="7" w:tplc="04030019" w:tentative="1">
      <w:start w:val="1"/>
      <w:numFmt w:val="lowerLetter"/>
      <w:lvlText w:val="%8."/>
      <w:lvlJc w:val="left"/>
      <w:pPr>
        <w:ind w:left="6108" w:hanging="360"/>
      </w:pPr>
    </w:lvl>
    <w:lvl w:ilvl="8" w:tplc="0403001B" w:tentative="1">
      <w:start w:val="1"/>
      <w:numFmt w:val="lowerRoman"/>
      <w:lvlText w:val="%9."/>
      <w:lvlJc w:val="right"/>
      <w:pPr>
        <w:ind w:left="6828" w:hanging="180"/>
      </w:pPr>
    </w:lvl>
  </w:abstractNum>
  <w:abstractNum w:abstractNumId="3">
    <w:nsid w:val="0FEE4AEE"/>
    <w:multiLevelType w:val="hybridMultilevel"/>
    <w:tmpl w:val="CC12845A"/>
    <w:lvl w:ilvl="0" w:tplc="FFFFFFFF">
      <w:start w:val="1"/>
      <w:numFmt w:val="lowerRoman"/>
      <w:lvlText w:val="%1."/>
      <w:lvlJc w:val="right"/>
      <w:pPr>
        <w:ind w:left="2151" w:hanging="360"/>
      </w:pPr>
    </w:lvl>
    <w:lvl w:ilvl="1" w:tplc="FFFFFFFF" w:tentative="1">
      <w:start w:val="1"/>
      <w:numFmt w:val="lowerLetter"/>
      <w:lvlText w:val="%2."/>
      <w:lvlJc w:val="left"/>
      <w:pPr>
        <w:ind w:left="2871" w:hanging="360"/>
      </w:pPr>
    </w:lvl>
    <w:lvl w:ilvl="2" w:tplc="FFFFFFFF" w:tentative="1">
      <w:start w:val="1"/>
      <w:numFmt w:val="lowerRoman"/>
      <w:lvlText w:val="%3."/>
      <w:lvlJc w:val="right"/>
      <w:pPr>
        <w:ind w:left="3591" w:hanging="180"/>
      </w:pPr>
    </w:lvl>
    <w:lvl w:ilvl="3" w:tplc="FFFFFFFF" w:tentative="1">
      <w:start w:val="1"/>
      <w:numFmt w:val="decimal"/>
      <w:lvlText w:val="%4."/>
      <w:lvlJc w:val="left"/>
      <w:pPr>
        <w:ind w:left="4311" w:hanging="360"/>
      </w:pPr>
    </w:lvl>
    <w:lvl w:ilvl="4" w:tplc="FFFFFFFF" w:tentative="1">
      <w:start w:val="1"/>
      <w:numFmt w:val="lowerLetter"/>
      <w:lvlText w:val="%5."/>
      <w:lvlJc w:val="left"/>
      <w:pPr>
        <w:ind w:left="5031" w:hanging="360"/>
      </w:pPr>
    </w:lvl>
    <w:lvl w:ilvl="5" w:tplc="FFFFFFFF" w:tentative="1">
      <w:start w:val="1"/>
      <w:numFmt w:val="lowerRoman"/>
      <w:lvlText w:val="%6."/>
      <w:lvlJc w:val="right"/>
      <w:pPr>
        <w:ind w:left="5751" w:hanging="180"/>
      </w:pPr>
    </w:lvl>
    <w:lvl w:ilvl="6" w:tplc="FFFFFFFF" w:tentative="1">
      <w:start w:val="1"/>
      <w:numFmt w:val="decimal"/>
      <w:lvlText w:val="%7."/>
      <w:lvlJc w:val="left"/>
      <w:pPr>
        <w:ind w:left="6471" w:hanging="360"/>
      </w:pPr>
    </w:lvl>
    <w:lvl w:ilvl="7" w:tplc="FFFFFFFF" w:tentative="1">
      <w:start w:val="1"/>
      <w:numFmt w:val="lowerLetter"/>
      <w:lvlText w:val="%8."/>
      <w:lvlJc w:val="left"/>
      <w:pPr>
        <w:ind w:left="7191" w:hanging="360"/>
      </w:pPr>
    </w:lvl>
    <w:lvl w:ilvl="8" w:tplc="FFFFFFFF" w:tentative="1">
      <w:start w:val="1"/>
      <w:numFmt w:val="lowerRoman"/>
      <w:lvlText w:val="%9."/>
      <w:lvlJc w:val="right"/>
      <w:pPr>
        <w:ind w:left="7911" w:hanging="180"/>
      </w:pPr>
    </w:lvl>
  </w:abstractNum>
  <w:abstractNum w:abstractNumId="4">
    <w:nsid w:val="12020B68"/>
    <w:multiLevelType w:val="hybridMultilevel"/>
    <w:tmpl w:val="9ED86176"/>
    <w:lvl w:ilvl="0" w:tplc="FFFFFFFF">
      <w:start w:val="1"/>
      <w:numFmt w:val="lowerRoman"/>
      <w:lvlText w:val="%1."/>
      <w:lvlJc w:val="righ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5">
    <w:nsid w:val="160C0CA3"/>
    <w:multiLevelType w:val="hybridMultilevel"/>
    <w:tmpl w:val="CE3C6A92"/>
    <w:lvl w:ilvl="0" w:tplc="0403000F">
      <w:start w:val="1"/>
      <w:numFmt w:val="decimal"/>
      <w:lvlText w:val="%1."/>
      <w:lvlJc w:val="left"/>
      <w:pPr>
        <w:ind w:left="720" w:hanging="360"/>
      </w:pPr>
      <w:rPr>
        <w:rFonts w:hint="default"/>
      </w:rPr>
    </w:lvl>
    <w:lvl w:ilvl="1" w:tplc="04030019">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6">
    <w:nsid w:val="21B839F1"/>
    <w:multiLevelType w:val="hybridMultilevel"/>
    <w:tmpl w:val="EBDACC04"/>
    <w:lvl w:ilvl="0" w:tplc="FFFFFFFF">
      <w:start w:val="1"/>
      <w:numFmt w:val="lowerLetter"/>
      <w:lvlText w:val="%1."/>
      <w:lvlJc w:val="left"/>
      <w:pPr>
        <w:ind w:left="1428" w:hanging="360"/>
      </w:pPr>
    </w:lvl>
    <w:lvl w:ilvl="1" w:tplc="FFFFFFFF">
      <w:start w:val="1"/>
      <w:numFmt w:val="lowerLetter"/>
      <w:lvlText w:val="%2."/>
      <w:lvlJc w:val="left"/>
      <w:pPr>
        <w:ind w:left="2148" w:hanging="360"/>
      </w:pPr>
    </w:lvl>
    <w:lvl w:ilvl="2" w:tplc="FFFFFFFF" w:tentative="1">
      <w:start w:val="1"/>
      <w:numFmt w:val="lowerRoman"/>
      <w:lvlText w:val="%3."/>
      <w:lvlJc w:val="right"/>
      <w:pPr>
        <w:ind w:left="2868" w:hanging="180"/>
      </w:pPr>
    </w:lvl>
    <w:lvl w:ilvl="3" w:tplc="FFFFFFFF" w:tentative="1">
      <w:start w:val="1"/>
      <w:numFmt w:val="decimal"/>
      <w:lvlText w:val="%4."/>
      <w:lvlJc w:val="left"/>
      <w:pPr>
        <w:ind w:left="3588" w:hanging="360"/>
      </w:pPr>
    </w:lvl>
    <w:lvl w:ilvl="4" w:tplc="FFFFFFFF" w:tentative="1">
      <w:start w:val="1"/>
      <w:numFmt w:val="lowerLetter"/>
      <w:lvlText w:val="%5."/>
      <w:lvlJc w:val="left"/>
      <w:pPr>
        <w:ind w:left="4308" w:hanging="360"/>
      </w:pPr>
    </w:lvl>
    <w:lvl w:ilvl="5" w:tplc="FFFFFFFF" w:tentative="1">
      <w:start w:val="1"/>
      <w:numFmt w:val="lowerRoman"/>
      <w:lvlText w:val="%6."/>
      <w:lvlJc w:val="right"/>
      <w:pPr>
        <w:ind w:left="5028" w:hanging="180"/>
      </w:pPr>
    </w:lvl>
    <w:lvl w:ilvl="6" w:tplc="FFFFFFFF" w:tentative="1">
      <w:start w:val="1"/>
      <w:numFmt w:val="decimal"/>
      <w:lvlText w:val="%7."/>
      <w:lvlJc w:val="left"/>
      <w:pPr>
        <w:ind w:left="5748" w:hanging="360"/>
      </w:pPr>
    </w:lvl>
    <w:lvl w:ilvl="7" w:tplc="FFFFFFFF" w:tentative="1">
      <w:start w:val="1"/>
      <w:numFmt w:val="lowerLetter"/>
      <w:lvlText w:val="%8."/>
      <w:lvlJc w:val="left"/>
      <w:pPr>
        <w:ind w:left="6468" w:hanging="360"/>
      </w:pPr>
    </w:lvl>
    <w:lvl w:ilvl="8" w:tplc="FFFFFFFF" w:tentative="1">
      <w:start w:val="1"/>
      <w:numFmt w:val="lowerRoman"/>
      <w:lvlText w:val="%9."/>
      <w:lvlJc w:val="right"/>
      <w:pPr>
        <w:ind w:left="7188" w:hanging="180"/>
      </w:pPr>
    </w:lvl>
  </w:abstractNum>
  <w:abstractNum w:abstractNumId="7">
    <w:nsid w:val="22247B9C"/>
    <w:multiLevelType w:val="hybridMultilevel"/>
    <w:tmpl w:val="7F520784"/>
    <w:lvl w:ilvl="0" w:tplc="0403001B">
      <w:start w:val="1"/>
      <w:numFmt w:val="lowerRoman"/>
      <w:lvlText w:val="%1."/>
      <w:lvlJc w:val="right"/>
      <w:pPr>
        <w:ind w:left="1080" w:hanging="360"/>
      </w:pPr>
    </w:lvl>
    <w:lvl w:ilvl="1" w:tplc="04030019" w:tentative="1">
      <w:start w:val="1"/>
      <w:numFmt w:val="lowerLetter"/>
      <w:lvlText w:val="%2."/>
      <w:lvlJc w:val="left"/>
      <w:pPr>
        <w:ind w:left="1800" w:hanging="360"/>
      </w:pPr>
    </w:lvl>
    <w:lvl w:ilvl="2" w:tplc="0403001B" w:tentative="1">
      <w:start w:val="1"/>
      <w:numFmt w:val="lowerRoman"/>
      <w:lvlText w:val="%3."/>
      <w:lvlJc w:val="right"/>
      <w:pPr>
        <w:ind w:left="2520" w:hanging="180"/>
      </w:pPr>
    </w:lvl>
    <w:lvl w:ilvl="3" w:tplc="0403000F" w:tentative="1">
      <w:start w:val="1"/>
      <w:numFmt w:val="decimal"/>
      <w:lvlText w:val="%4."/>
      <w:lvlJc w:val="left"/>
      <w:pPr>
        <w:ind w:left="3240" w:hanging="360"/>
      </w:pPr>
    </w:lvl>
    <w:lvl w:ilvl="4" w:tplc="04030019" w:tentative="1">
      <w:start w:val="1"/>
      <w:numFmt w:val="lowerLetter"/>
      <w:lvlText w:val="%5."/>
      <w:lvlJc w:val="left"/>
      <w:pPr>
        <w:ind w:left="3960" w:hanging="360"/>
      </w:pPr>
    </w:lvl>
    <w:lvl w:ilvl="5" w:tplc="0403001B" w:tentative="1">
      <w:start w:val="1"/>
      <w:numFmt w:val="lowerRoman"/>
      <w:lvlText w:val="%6."/>
      <w:lvlJc w:val="right"/>
      <w:pPr>
        <w:ind w:left="4680" w:hanging="180"/>
      </w:pPr>
    </w:lvl>
    <w:lvl w:ilvl="6" w:tplc="0403000F" w:tentative="1">
      <w:start w:val="1"/>
      <w:numFmt w:val="decimal"/>
      <w:lvlText w:val="%7."/>
      <w:lvlJc w:val="left"/>
      <w:pPr>
        <w:ind w:left="5400" w:hanging="360"/>
      </w:pPr>
    </w:lvl>
    <w:lvl w:ilvl="7" w:tplc="04030019" w:tentative="1">
      <w:start w:val="1"/>
      <w:numFmt w:val="lowerLetter"/>
      <w:lvlText w:val="%8."/>
      <w:lvlJc w:val="left"/>
      <w:pPr>
        <w:ind w:left="6120" w:hanging="360"/>
      </w:pPr>
    </w:lvl>
    <w:lvl w:ilvl="8" w:tplc="0403001B" w:tentative="1">
      <w:start w:val="1"/>
      <w:numFmt w:val="lowerRoman"/>
      <w:lvlText w:val="%9."/>
      <w:lvlJc w:val="right"/>
      <w:pPr>
        <w:ind w:left="6840" w:hanging="180"/>
      </w:pPr>
    </w:lvl>
  </w:abstractNum>
  <w:abstractNum w:abstractNumId="8">
    <w:nsid w:val="22C464BE"/>
    <w:multiLevelType w:val="hybridMultilevel"/>
    <w:tmpl w:val="9232F1AE"/>
    <w:lvl w:ilvl="0" w:tplc="FFFFFFFF">
      <w:start w:val="1"/>
      <w:numFmt w:val="lowerRoman"/>
      <w:lvlText w:val="%1."/>
      <w:lvlJc w:val="right"/>
      <w:pPr>
        <w:ind w:left="2136" w:hanging="360"/>
      </w:pPr>
    </w:lvl>
    <w:lvl w:ilvl="1" w:tplc="FFFFFFFF" w:tentative="1">
      <w:start w:val="1"/>
      <w:numFmt w:val="lowerLetter"/>
      <w:lvlText w:val="%2."/>
      <w:lvlJc w:val="left"/>
      <w:pPr>
        <w:ind w:left="2856" w:hanging="360"/>
      </w:pPr>
    </w:lvl>
    <w:lvl w:ilvl="2" w:tplc="FFFFFFFF" w:tentative="1">
      <w:start w:val="1"/>
      <w:numFmt w:val="lowerRoman"/>
      <w:lvlText w:val="%3."/>
      <w:lvlJc w:val="right"/>
      <w:pPr>
        <w:ind w:left="3576" w:hanging="180"/>
      </w:pPr>
    </w:lvl>
    <w:lvl w:ilvl="3" w:tplc="FFFFFFFF" w:tentative="1">
      <w:start w:val="1"/>
      <w:numFmt w:val="decimal"/>
      <w:lvlText w:val="%4."/>
      <w:lvlJc w:val="left"/>
      <w:pPr>
        <w:ind w:left="4296" w:hanging="360"/>
      </w:pPr>
    </w:lvl>
    <w:lvl w:ilvl="4" w:tplc="FFFFFFFF" w:tentative="1">
      <w:start w:val="1"/>
      <w:numFmt w:val="lowerLetter"/>
      <w:lvlText w:val="%5."/>
      <w:lvlJc w:val="left"/>
      <w:pPr>
        <w:ind w:left="5016" w:hanging="360"/>
      </w:pPr>
    </w:lvl>
    <w:lvl w:ilvl="5" w:tplc="FFFFFFFF" w:tentative="1">
      <w:start w:val="1"/>
      <w:numFmt w:val="lowerRoman"/>
      <w:lvlText w:val="%6."/>
      <w:lvlJc w:val="right"/>
      <w:pPr>
        <w:ind w:left="5736" w:hanging="180"/>
      </w:pPr>
    </w:lvl>
    <w:lvl w:ilvl="6" w:tplc="FFFFFFFF" w:tentative="1">
      <w:start w:val="1"/>
      <w:numFmt w:val="decimal"/>
      <w:lvlText w:val="%7."/>
      <w:lvlJc w:val="left"/>
      <w:pPr>
        <w:ind w:left="6456" w:hanging="360"/>
      </w:pPr>
    </w:lvl>
    <w:lvl w:ilvl="7" w:tplc="FFFFFFFF" w:tentative="1">
      <w:start w:val="1"/>
      <w:numFmt w:val="lowerLetter"/>
      <w:lvlText w:val="%8."/>
      <w:lvlJc w:val="left"/>
      <w:pPr>
        <w:ind w:left="7176" w:hanging="360"/>
      </w:pPr>
    </w:lvl>
    <w:lvl w:ilvl="8" w:tplc="FFFFFFFF" w:tentative="1">
      <w:start w:val="1"/>
      <w:numFmt w:val="lowerRoman"/>
      <w:lvlText w:val="%9."/>
      <w:lvlJc w:val="right"/>
      <w:pPr>
        <w:ind w:left="7896" w:hanging="180"/>
      </w:pPr>
    </w:lvl>
  </w:abstractNum>
  <w:abstractNum w:abstractNumId="9">
    <w:nsid w:val="272D12C2"/>
    <w:multiLevelType w:val="hybridMultilevel"/>
    <w:tmpl w:val="FD4AA8FE"/>
    <w:lvl w:ilvl="0" w:tplc="FFFFFFFF">
      <w:start w:val="1"/>
      <w:numFmt w:val="lowerLetter"/>
      <w:lvlText w:val="%1."/>
      <w:lvlJc w:val="left"/>
      <w:pPr>
        <w:ind w:left="1395" w:hanging="360"/>
      </w:pPr>
      <w:rPr>
        <w:rFonts w:hint="default"/>
        <w:lang w:val="ca-ES"/>
      </w:rPr>
    </w:lvl>
    <w:lvl w:ilvl="1" w:tplc="FFFFFFFF" w:tentative="1">
      <w:start w:val="1"/>
      <w:numFmt w:val="bullet"/>
      <w:lvlText w:val="o"/>
      <w:lvlJc w:val="left"/>
      <w:pPr>
        <w:ind w:left="2115" w:hanging="360"/>
      </w:pPr>
      <w:rPr>
        <w:rFonts w:ascii="Courier New" w:hAnsi="Courier New" w:cs="Courier New" w:hint="default"/>
      </w:rPr>
    </w:lvl>
    <w:lvl w:ilvl="2" w:tplc="FFFFFFFF" w:tentative="1">
      <w:start w:val="1"/>
      <w:numFmt w:val="bullet"/>
      <w:lvlText w:val=""/>
      <w:lvlJc w:val="left"/>
      <w:pPr>
        <w:ind w:left="2835" w:hanging="360"/>
      </w:pPr>
      <w:rPr>
        <w:rFonts w:ascii="Wingdings" w:hAnsi="Wingdings" w:hint="default"/>
      </w:rPr>
    </w:lvl>
    <w:lvl w:ilvl="3" w:tplc="FFFFFFFF" w:tentative="1">
      <w:start w:val="1"/>
      <w:numFmt w:val="bullet"/>
      <w:lvlText w:val=""/>
      <w:lvlJc w:val="left"/>
      <w:pPr>
        <w:ind w:left="3555" w:hanging="360"/>
      </w:pPr>
      <w:rPr>
        <w:rFonts w:ascii="Symbol" w:hAnsi="Symbol" w:hint="default"/>
      </w:rPr>
    </w:lvl>
    <w:lvl w:ilvl="4" w:tplc="FFFFFFFF" w:tentative="1">
      <w:start w:val="1"/>
      <w:numFmt w:val="bullet"/>
      <w:lvlText w:val="o"/>
      <w:lvlJc w:val="left"/>
      <w:pPr>
        <w:ind w:left="4275" w:hanging="360"/>
      </w:pPr>
      <w:rPr>
        <w:rFonts w:ascii="Courier New" w:hAnsi="Courier New" w:cs="Courier New" w:hint="default"/>
      </w:rPr>
    </w:lvl>
    <w:lvl w:ilvl="5" w:tplc="FFFFFFFF" w:tentative="1">
      <w:start w:val="1"/>
      <w:numFmt w:val="bullet"/>
      <w:lvlText w:val=""/>
      <w:lvlJc w:val="left"/>
      <w:pPr>
        <w:ind w:left="4995" w:hanging="360"/>
      </w:pPr>
      <w:rPr>
        <w:rFonts w:ascii="Wingdings" w:hAnsi="Wingdings" w:hint="default"/>
      </w:rPr>
    </w:lvl>
    <w:lvl w:ilvl="6" w:tplc="FFFFFFFF" w:tentative="1">
      <w:start w:val="1"/>
      <w:numFmt w:val="bullet"/>
      <w:lvlText w:val=""/>
      <w:lvlJc w:val="left"/>
      <w:pPr>
        <w:ind w:left="5715" w:hanging="360"/>
      </w:pPr>
      <w:rPr>
        <w:rFonts w:ascii="Symbol" w:hAnsi="Symbol" w:hint="default"/>
      </w:rPr>
    </w:lvl>
    <w:lvl w:ilvl="7" w:tplc="FFFFFFFF" w:tentative="1">
      <w:start w:val="1"/>
      <w:numFmt w:val="bullet"/>
      <w:lvlText w:val="o"/>
      <w:lvlJc w:val="left"/>
      <w:pPr>
        <w:ind w:left="6435" w:hanging="360"/>
      </w:pPr>
      <w:rPr>
        <w:rFonts w:ascii="Courier New" w:hAnsi="Courier New" w:cs="Courier New" w:hint="default"/>
      </w:rPr>
    </w:lvl>
    <w:lvl w:ilvl="8" w:tplc="FFFFFFFF" w:tentative="1">
      <w:start w:val="1"/>
      <w:numFmt w:val="bullet"/>
      <w:lvlText w:val=""/>
      <w:lvlJc w:val="left"/>
      <w:pPr>
        <w:ind w:left="7155" w:hanging="360"/>
      </w:pPr>
      <w:rPr>
        <w:rFonts w:ascii="Wingdings" w:hAnsi="Wingdings" w:hint="default"/>
      </w:rPr>
    </w:lvl>
  </w:abstractNum>
  <w:abstractNum w:abstractNumId="10">
    <w:nsid w:val="280B7ACD"/>
    <w:multiLevelType w:val="hybridMultilevel"/>
    <w:tmpl w:val="7D440D0E"/>
    <w:lvl w:ilvl="0" w:tplc="FFFFFFFF">
      <w:start w:val="1"/>
      <w:numFmt w:val="lowerLetter"/>
      <w:lvlText w:val="%1."/>
      <w:lvlJc w:val="left"/>
      <w:pPr>
        <w:ind w:left="1068" w:hanging="360"/>
      </w:pPr>
    </w:lvl>
    <w:lvl w:ilvl="1" w:tplc="FFFFFFFF" w:tentative="1">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11">
    <w:nsid w:val="2A8F5EA7"/>
    <w:multiLevelType w:val="multilevel"/>
    <w:tmpl w:val="C8947116"/>
    <w:lvl w:ilvl="0">
      <w:start w:val="1"/>
      <w:numFmt w:val="decimal"/>
      <w:pStyle w:val="Ttulo1"/>
      <w:lvlText w:val="%1."/>
      <w:lvlJc w:val="left"/>
      <w:pPr>
        <w:ind w:left="360" w:hanging="360"/>
      </w:pPr>
      <w:rPr>
        <w:rFonts w:hint="default"/>
      </w:rPr>
    </w:lvl>
    <w:lvl w:ilvl="1">
      <w:start w:val="1"/>
      <w:numFmt w:val="decimal"/>
      <w:pStyle w:val="Ttulo2"/>
      <w:lvlText w:val="%1.%2."/>
      <w:lvlJc w:val="left"/>
      <w:pPr>
        <w:ind w:left="5820" w:hanging="432"/>
      </w:pPr>
      <w:rPr>
        <w:rFonts w:hint="default"/>
      </w:rPr>
    </w:lvl>
    <w:lvl w:ilvl="2">
      <w:start w:val="1"/>
      <w:numFmt w:val="decimal"/>
      <w:pStyle w:val="Ttulo3"/>
      <w:lvlText w:val="%1.%2.%3."/>
      <w:lvlJc w:val="left"/>
      <w:pPr>
        <w:ind w:left="3623" w:hanging="504"/>
      </w:pPr>
      <w:rPr>
        <w:rFonts w:hint="default"/>
      </w:rPr>
    </w:lvl>
    <w:lvl w:ilvl="3">
      <w:start w:val="1"/>
      <w:numFmt w:val="decimal"/>
      <w:pStyle w:val="Ttulo4"/>
      <w:lvlText w:val="%1.%2.%3.%4."/>
      <w:lvlJc w:val="left"/>
      <w:pPr>
        <w:ind w:left="220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32186E33"/>
    <w:multiLevelType w:val="hybridMultilevel"/>
    <w:tmpl w:val="9142FFD8"/>
    <w:lvl w:ilvl="0" w:tplc="FFFFFFFF">
      <w:start w:val="1"/>
      <w:numFmt w:val="lowerRoman"/>
      <w:lvlText w:val="%1."/>
      <w:lvlJc w:val="righ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3">
    <w:nsid w:val="35A64D6E"/>
    <w:multiLevelType w:val="hybridMultilevel"/>
    <w:tmpl w:val="9142FFD8"/>
    <w:lvl w:ilvl="0" w:tplc="0403001B">
      <w:start w:val="1"/>
      <w:numFmt w:val="lowerRoman"/>
      <w:lvlText w:val="%1."/>
      <w:lvlJc w:val="right"/>
      <w:pPr>
        <w:ind w:left="1440" w:hanging="360"/>
      </w:pPr>
    </w:lvl>
    <w:lvl w:ilvl="1" w:tplc="04030019" w:tentative="1">
      <w:start w:val="1"/>
      <w:numFmt w:val="lowerLetter"/>
      <w:lvlText w:val="%2."/>
      <w:lvlJc w:val="left"/>
      <w:pPr>
        <w:ind w:left="2160" w:hanging="360"/>
      </w:pPr>
    </w:lvl>
    <w:lvl w:ilvl="2" w:tplc="0403001B" w:tentative="1">
      <w:start w:val="1"/>
      <w:numFmt w:val="lowerRoman"/>
      <w:lvlText w:val="%3."/>
      <w:lvlJc w:val="right"/>
      <w:pPr>
        <w:ind w:left="2880" w:hanging="180"/>
      </w:pPr>
    </w:lvl>
    <w:lvl w:ilvl="3" w:tplc="0403000F" w:tentative="1">
      <w:start w:val="1"/>
      <w:numFmt w:val="decimal"/>
      <w:lvlText w:val="%4."/>
      <w:lvlJc w:val="left"/>
      <w:pPr>
        <w:ind w:left="3600" w:hanging="360"/>
      </w:pPr>
    </w:lvl>
    <w:lvl w:ilvl="4" w:tplc="04030019" w:tentative="1">
      <w:start w:val="1"/>
      <w:numFmt w:val="lowerLetter"/>
      <w:lvlText w:val="%5."/>
      <w:lvlJc w:val="left"/>
      <w:pPr>
        <w:ind w:left="4320" w:hanging="360"/>
      </w:pPr>
    </w:lvl>
    <w:lvl w:ilvl="5" w:tplc="0403001B" w:tentative="1">
      <w:start w:val="1"/>
      <w:numFmt w:val="lowerRoman"/>
      <w:lvlText w:val="%6."/>
      <w:lvlJc w:val="right"/>
      <w:pPr>
        <w:ind w:left="5040" w:hanging="180"/>
      </w:pPr>
    </w:lvl>
    <w:lvl w:ilvl="6" w:tplc="0403000F" w:tentative="1">
      <w:start w:val="1"/>
      <w:numFmt w:val="decimal"/>
      <w:lvlText w:val="%7."/>
      <w:lvlJc w:val="left"/>
      <w:pPr>
        <w:ind w:left="5760" w:hanging="360"/>
      </w:pPr>
    </w:lvl>
    <w:lvl w:ilvl="7" w:tplc="04030019" w:tentative="1">
      <w:start w:val="1"/>
      <w:numFmt w:val="lowerLetter"/>
      <w:lvlText w:val="%8."/>
      <w:lvlJc w:val="left"/>
      <w:pPr>
        <w:ind w:left="6480" w:hanging="360"/>
      </w:pPr>
    </w:lvl>
    <w:lvl w:ilvl="8" w:tplc="0403001B" w:tentative="1">
      <w:start w:val="1"/>
      <w:numFmt w:val="lowerRoman"/>
      <w:lvlText w:val="%9."/>
      <w:lvlJc w:val="right"/>
      <w:pPr>
        <w:ind w:left="7200" w:hanging="180"/>
      </w:pPr>
    </w:lvl>
  </w:abstractNum>
  <w:abstractNum w:abstractNumId="14">
    <w:nsid w:val="361D46A7"/>
    <w:multiLevelType w:val="hybridMultilevel"/>
    <w:tmpl w:val="F1AACF38"/>
    <w:lvl w:ilvl="0" w:tplc="501CA874">
      <w:start w:val="6"/>
      <w:numFmt w:val="bullet"/>
      <w:lvlText w:val="-"/>
      <w:lvlJc w:val="left"/>
      <w:pPr>
        <w:ind w:left="720" w:hanging="360"/>
      </w:pPr>
      <w:rPr>
        <w:rFonts w:ascii="Arial Narrow" w:eastAsia="Calibri" w:hAnsi="Arial Narrow" w:cs="Aria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15">
    <w:nsid w:val="38735061"/>
    <w:multiLevelType w:val="hybridMultilevel"/>
    <w:tmpl w:val="9ED86176"/>
    <w:lvl w:ilvl="0" w:tplc="0403001B">
      <w:start w:val="1"/>
      <w:numFmt w:val="lowerRoman"/>
      <w:lvlText w:val="%1."/>
      <w:lvlJc w:val="righ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6">
    <w:nsid w:val="3DF056C7"/>
    <w:multiLevelType w:val="hybridMultilevel"/>
    <w:tmpl w:val="86607946"/>
    <w:lvl w:ilvl="0" w:tplc="04030019">
      <w:start w:val="1"/>
      <w:numFmt w:val="lowerLetter"/>
      <w:lvlText w:val="%1."/>
      <w:lvlJc w:val="left"/>
      <w:pPr>
        <w:ind w:left="720" w:hanging="360"/>
      </w:p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17">
    <w:nsid w:val="403C0FC9"/>
    <w:multiLevelType w:val="multilevel"/>
    <w:tmpl w:val="9A424754"/>
    <w:lvl w:ilvl="0">
      <w:start w:val="1"/>
      <w:numFmt w:val="decimal"/>
      <w:lvlText w:val="%1."/>
      <w:lvlJc w:val="left"/>
      <w:pPr>
        <w:tabs>
          <w:tab w:val="num" w:pos="720"/>
        </w:tabs>
        <w:ind w:left="720" w:hanging="360"/>
      </w:pPr>
    </w:lvl>
    <w:lvl w:ilvl="1" w:tentative="1">
      <w:numFmt w:val="decimal"/>
      <w:lvlText w:val="%2."/>
      <w:lvlJc w:val="left"/>
      <w:pPr>
        <w:tabs>
          <w:tab w:val="num" w:pos="1440"/>
        </w:tabs>
        <w:ind w:left="1440" w:hanging="360"/>
      </w:pPr>
    </w:lvl>
    <w:lvl w:ilvl="2" w:tentative="1">
      <w:numFmt w:val="decimal"/>
      <w:lvlText w:val="%3."/>
      <w:lvlJc w:val="left"/>
      <w:pPr>
        <w:tabs>
          <w:tab w:val="num" w:pos="2160"/>
        </w:tabs>
        <w:ind w:left="2160" w:hanging="360"/>
      </w:pPr>
    </w:lvl>
    <w:lvl w:ilvl="3" w:tentative="1">
      <w:numFmt w:val="decimal"/>
      <w:lvlText w:val="%4."/>
      <w:lvlJc w:val="left"/>
      <w:pPr>
        <w:tabs>
          <w:tab w:val="num" w:pos="2880"/>
        </w:tabs>
        <w:ind w:left="2880" w:hanging="360"/>
      </w:pPr>
    </w:lvl>
    <w:lvl w:ilvl="4" w:tentative="1">
      <w:numFmt w:val="decimal"/>
      <w:lvlText w:val="%5."/>
      <w:lvlJc w:val="left"/>
      <w:pPr>
        <w:tabs>
          <w:tab w:val="num" w:pos="3600"/>
        </w:tabs>
        <w:ind w:left="3600" w:hanging="360"/>
      </w:pPr>
    </w:lvl>
    <w:lvl w:ilvl="5" w:tentative="1">
      <w:numFmt w:val="decimal"/>
      <w:lvlText w:val="%6."/>
      <w:lvlJc w:val="left"/>
      <w:pPr>
        <w:tabs>
          <w:tab w:val="num" w:pos="4320"/>
        </w:tabs>
        <w:ind w:left="4320" w:hanging="360"/>
      </w:pPr>
    </w:lvl>
    <w:lvl w:ilvl="6" w:tentative="1">
      <w:numFmt w:val="decimal"/>
      <w:lvlText w:val="%7."/>
      <w:lvlJc w:val="left"/>
      <w:pPr>
        <w:tabs>
          <w:tab w:val="num" w:pos="5040"/>
        </w:tabs>
        <w:ind w:left="5040" w:hanging="360"/>
      </w:pPr>
    </w:lvl>
    <w:lvl w:ilvl="7" w:tentative="1">
      <w:numFmt w:val="decimal"/>
      <w:lvlText w:val="%8."/>
      <w:lvlJc w:val="left"/>
      <w:pPr>
        <w:tabs>
          <w:tab w:val="num" w:pos="5760"/>
        </w:tabs>
        <w:ind w:left="5760" w:hanging="360"/>
      </w:pPr>
    </w:lvl>
    <w:lvl w:ilvl="8" w:tentative="1">
      <w:numFmt w:val="decimal"/>
      <w:lvlText w:val="%9."/>
      <w:lvlJc w:val="left"/>
      <w:pPr>
        <w:tabs>
          <w:tab w:val="num" w:pos="6480"/>
        </w:tabs>
        <w:ind w:left="6480" w:hanging="360"/>
      </w:pPr>
    </w:lvl>
  </w:abstractNum>
  <w:abstractNum w:abstractNumId="18">
    <w:nsid w:val="48B337DD"/>
    <w:multiLevelType w:val="hybridMultilevel"/>
    <w:tmpl w:val="9232F1AE"/>
    <w:lvl w:ilvl="0" w:tplc="0403001B">
      <w:start w:val="1"/>
      <w:numFmt w:val="lowerRoman"/>
      <w:lvlText w:val="%1."/>
      <w:lvlJc w:val="right"/>
      <w:pPr>
        <w:ind w:left="2136" w:hanging="360"/>
      </w:pPr>
    </w:lvl>
    <w:lvl w:ilvl="1" w:tplc="04030019" w:tentative="1">
      <w:start w:val="1"/>
      <w:numFmt w:val="lowerLetter"/>
      <w:lvlText w:val="%2."/>
      <w:lvlJc w:val="left"/>
      <w:pPr>
        <w:ind w:left="2856" w:hanging="360"/>
      </w:pPr>
    </w:lvl>
    <w:lvl w:ilvl="2" w:tplc="0403001B" w:tentative="1">
      <w:start w:val="1"/>
      <w:numFmt w:val="lowerRoman"/>
      <w:lvlText w:val="%3."/>
      <w:lvlJc w:val="right"/>
      <w:pPr>
        <w:ind w:left="3576" w:hanging="180"/>
      </w:pPr>
    </w:lvl>
    <w:lvl w:ilvl="3" w:tplc="0403000F" w:tentative="1">
      <w:start w:val="1"/>
      <w:numFmt w:val="decimal"/>
      <w:lvlText w:val="%4."/>
      <w:lvlJc w:val="left"/>
      <w:pPr>
        <w:ind w:left="4296" w:hanging="360"/>
      </w:pPr>
    </w:lvl>
    <w:lvl w:ilvl="4" w:tplc="04030019" w:tentative="1">
      <w:start w:val="1"/>
      <w:numFmt w:val="lowerLetter"/>
      <w:lvlText w:val="%5."/>
      <w:lvlJc w:val="left"/>
      <w:pPr>
        <w:ind w:left="5016" w:hanging="360"/>
      </w:pPr>
    </w:lvl>
    <w:lvl w:ilvl="5" w:tplc="0403001B" w:tentative="1">
      <w:start w:val="1"/>
      <w:numFmt w:val="lowerRoman"/>
      <w:lvlText w:val="%6."/>
      <w:lvlJc w:val="right"/>
      <w:pPr>
        <w:ind w:left="5736" w:hanging="180"/>
      </w:pPr>
    </w:lvl>
    <w:lvl w:ilvl="6" w:tplc="0403000F" w:tentative="1">
      <w:start w:val="1"/>
      <w:numFmt w:val="decimal"/>
      <w:lvlText w:val="%7."/>
      <w:lvlJc w:val="left"/>
      <w:pPr>
        <w:ind w:left="6456" w:hanging="360"/>
      </w:pPr>
    </w:lvl>
    <w:lvl w:ilvl="7" w:tplc="04030019" w:tentative="1">
      <w:start w:val="1"/>
      <w:numFmt w:val="lowerLetter"/>
      <w:lvlText w:val="%8."/>
      <w:lvlJc w:val="left"/>
      <w:pPr>
        <w:ind w:left="7176" w:hanging="360"/>
      </w:pPr>
    </w:lvl>
    <w:lvl w:ilvl="8" w:tplc="0403001B" w:tentative="1">
      <w:start w:val="1"/>
      <w:numFmt w:val="lowerRoman"/>
      <w:lvlText w:val="%9."/>
      <w:lvlJc w:val="right"/>
      <w:pPr>
        <w:ind w:left="7896" w:hanging="180"/>
      </w:pPr>
    </w:lvl>
  </w:abstractNum>
  <w:abstractNum w:abstractNumId="19">
    <w:nsid w:val="4E5611A3"/>
    <w:multiLevelType w:val="hybridMultilevel"/>
    <w:tmpl w:val="CC12845A"/>
    <w:lvl w:ilvl="0" w:tplc="FFFFFFFF">
      <w:start w:val="1"/>
      <w:numFmt w:val="lowerRoman"/>
      <w:lvlText w:val="%1."/>
      <w:lvlJc w:val="right"/>
      <w:pPr>
        <w:ind w:left="2151" w:hanging="360"/>
      </w:pPr>
    </w:lvl>
    <w:lvl w:ilvl="1" w:tplc="FFFFFFFF" w:tentative="1">
      <w:start w:val="1"/>
      <w:numFmt w:val="lowerLetter"/>
      <w:lvlText w:val="%2."/>
      <w:lvlJc w:val="left"/>
      <w:pPr>
        <w:ind w:left="2871" w:hanging="360"/>
      </w:pPr>
    </w:lvl>
    <w:lvl w:ilvl="2" w:tplc="FFFFFFFF" w:tentative="1">
      <w:start w:val="1"/>
      <w:numFmt w:val="lowerRoman"/>
      <w:lvlText w:val="%3."/>
      <w:lvlJc w:val="right"/>
      <w:pPr>
        <w:ind w:left="3591" w:hanging="180"/>
      </w:pPr>
    </w:lvl>
    <w:lvl w:ilvl="3" w:tplc="FFFFFFFF" w:tentative="1">
      <w:start w:val="1"/>
      <w:numFmt w:val="decimal"/>
      <w:lvlText w:val="%4."/>
      <w:lvlJc w:val="left"/>
      <w:pPr>
        <w:ind w:left="4311" w:hanging="360"/>
      </w:pPr>
    </w:lvl>
    <w:lvl w:ilvl="4" w:tplc="FFFFFFFF" w:tentative="1">
      <w:start w:val="1"/>
      <w:numFmt w:val="lowerLetter"/>
      <w:lvlText w:val="%5."/>
      <w:lvlJc w:val="left"/>
      <w:pPr>
        <w:ind w:left="5031" w:hanging="360"/>
      </w:pPr>
    </w:lvl>
    <w:lvl w:ilvl="5" w:tplc="FFFFFFFF" w:tentative="1">
      <w:start w:val="1"/>
      <w:numFmt w:val="lowerRoman"/>
      <w:lvlText w:val="%6."/>
      <w:lvlJc w:val="right"/>
      <w:pPr>
        <w:ind w:left="5751" w:hanging="180"/>
      </w:pPr>
    </w:lvl>
    <w:lvl w:ilvl="6" w:tplc="FFFFFFFF" w:tentative="1">
      <w:start w:val="1"/>
      <w:numFmt w:val="decimal"/>
      <w:lvlText w:val="%7."/>
      <w:lvlJc w:val="left"/>
      <w:pPr>
        <w:ind w:left="6471" w:hanging="360"/>
      </w:pPr>
    </w:lvl>
    <w:lvl w:ilvl="7" w:tplc="FFFFFFFF" w:tentative="1">
      <w:start w:val="1"/>
      <w:numFmt w:val="lowerLetter"/>
      <w:lvlText w:val="%8."/>
      <w:lvlJc w:val="left"/>
      <w:pPr>
        <w:ind w:left="7191" w:hanging="360"/>
      </w:pPr>
    </w:lvl>
    <w:lvl w:ilvl="8" w:tplc="FFFFFFFF" w:tentative="1">
      <w:start w:val="1"/>
      <w:numFmt w:val="lowerRoman"/>
      <w:lvlText w:val="%9."/>
      <w:lvlJc w:val="right"/>
      <w:pPr>
        <w:ind w:left="7911" w:hanging="180"/>
      </w:pPr>
    </w:lvl>
  </w:abstractNum>
  <w:abstractNum w:abstractNumId="20">
    <w:nsid w:val="561C4B50"/>
    <w:multiLevelType w:val="hybridMultilevel"/>
    <w:tmpl w:val="CC12845A"/>
    <w:lvl w:ilvl="0" w:tplc="0403001B">
      <w:start w:val="1"/>
      <w:numFmt w:val="lowerRoman"/>
      <w:lvlText w:val="%1."/>
      <w:lvlJc w:val="right"/>
      <w:pPr>
        <w:ind w:left="1428" w:hanging="360"/>
      </w:pPr>
    </w:lvl>
    <w:lvl w:ilvl="1" w:tplc="04030019" w:tentative="1">
      <w:start w:val="1"/>
      <w:numFmt w:val="lowerLetter"/>
      <w:lvlText w:val="%2."/>
      <w:lvlJc w:val="left"/>
      <w:pPr>
        <w:ind w:left="2148" w:hanging="360"/>
      </w:pPr>
    </w:lvl>
    <w:lvl w:ilvl="2" w:tplc="0403001B" w:tentative="1">
      <w:start w:val="1"/>
      <w:numFmt w:val="lowerRoman"/>
      <w:lvlText w:val="%3."/>
      <w:lvlJc w:val="right"/>
      <w:pPr>
        <w:ind w:left="2868" w:hanging="180"/>
      </w:pPr>
    </w:lvl>
    <w:lvl w:ilvl="3" w:tplc="0403000F" w:tentative="1">
      <w:start w:val="1"/>
      <w:numFmt w:val="decimal"/>
      <w:lvlText w:val="%4."/>
      <w:lvlJc w:val="left"/>
      <w:pPr>
        <w:ind w:left="3588" w:hanging="360"/>
      </w:pPr>
    </w:lvl>
    <w:lvl w:ilvl="4" w:tplc="04030019" w:tentative="1">
      <w:start w:val="1"/>
      <w:numFmt w:val="lowerLetter"/>
      <w:lvlText w:val="%5."/>
      <w:lvlJc w:val="left"/>
      <w:pPr>
        <w:ind w:left="4308" w:hanging="360"/>
      </w:pPr>
    </w:lvl>
    <w:lvl w:ilvl="5" w:tplc="0403001B" w:tentative="1">
      <w:start w:val="1"/>
      <w:numFmt w:val="lowerRoman"/>
      <w:lvlText w:val="%6."/>
      <w:lvlJc w:val="right"/>
      <w:pPr>
        <w:ind w:left="5028" w:hanging="180"/>
      </w:pPr>
    </w:lvl>
    <w:lvl w:ilvl="6" w:tplc="0403000F" w:tentative="1">
      <w:start w:val="1"/>
      <w:numFmt w:val="decimal"/>
      <w:lvlText w:val="%7."/>
      <w:lvlJc w:val="left"/>
      <w:pPr>
        <w:ind w:left="5748" w:hanging="360"/>
      </w:pPr>
    </w:lvl>
    <w:lvl w:ilvl="7" w:tplc="04030019" w:tentative="1">
      <w:start w:val="1"/>
      <w:numFmt w:val="lowerLetter"/>
      <w:lvlText w:val="%8."/>
      <w:lvlJc w:val="left"/>
      <w:pPr>
        <w:ind w:left="6468" w:hanging="360"/>
      </w:pPr>
    </w:lvl>
    <w:lvl w:ilvl="8" w:tplc="0403001B" w:tentative="1">
      <w:start w:val="1"/>
      <w:numFmt w:val="lowerRoman"/>
      <w:lvlText w:val="%9."/>
      <w:lvlJc w:val="right"/>
      <w:pPr>
        <w:ind w:left="7188" w:hanging="180"/>
      </w:pPr>
    </w:lvl>
  </w:abstractNum>
  <w:abstractNum w:abstractNumId="21">
    <w:nsid w:val="5AD74501"/>
    <w:multiLevelType w:val="multilevel"/>
    <w:tmpl w:val="D4B4A660"/>
    <w:styleLink w:val="Estilo1"/>
    <w:lvl w:ilvl="0">
      <w:start w:val="1"/>
      <w:numFmt w:val="decimal"/>
      <w:lvlText w:val="%1"/>
      <w:lvlJc w:val="left"/>
      <w:pPr>
        <w:ind w:left="1440" w:hanging="360"/>
      </w:pPr>
      <w:rPr>
        <w:rFonts w:ascii="Times New Roman" w:hAnsi="Times New Roman" w:hint="default"/>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22">
    <w:nsid w:val="5D986CC0"/>
    <w:multiLevelType w:val="hybridMultilevel"/>
    <w:tmpl w:val="9232F1AE"/>
    <w:lvl w:ilvl="0" w:tplc="FFFFFFFF">
      <w:start w:val="1"/>
      <w:numFmt w:val="lowerRoman"/>
      <w:lvlText w:val="%1."/>
      <w:lvlJc w:val="right"/>
      <w:pPr>
        <w:ind w:left="2136" w:hanging="360"/>
      </w:pPr>
    </w:lvl>
    <w:lvl w:ilvl="1" w:tplc="FFFFFFFF" w:tentative="1">
      <w:start w:val="1"/>
      <w:numFmt w:val="lowerLetter"/>
      <w:lvlText w:val="%2."/>
      <w:lvlJc w:val="left"/>
      <w:pPr>
        <w:ind w:left="2856" w:hanging="360"/>
      </w:pPr>
    </w:lvl>
    <w:lvl w:ilvl="2" w:tplc="FFFFFFFF" w:tentative="1">
      <w:start w:val="1"/>
      <w:numFmt w:val="lowerRoman"/>
      <w:lvlText w:val="%3."/>
      <w:lvlJc w:val="right"/>
      <w:pPr>
        <w:ind w:left="3576" w:hanging="180"/>
      </w:pPr>
    </w:lvl>
    <w:lvl w:ilvl="3" w:tplc="FFFFFFFF" w:tentative="1">
      <w:start w:val="1"/>
      <w:numFmt w:val="decimal"/>
      <w:lvlText w:val="%4."/>
      <w:lvlJc w:val="left"/>
      <w:pPr>
        <w:ind w:left="4296" w:hanging="360"/>
      </w:pPr>
    </w:lvl>
    <w:lvl w:ilvl="4" w:tplc="FFFFFFFF" w:tentative="1">
      <w:start w:val="1"/>
      <w:numFmt w:val="lowerLetter"/>
      <w:lvlText w:val="%5."/>
      <w:lvlJc w:val="left"/>
      <w:pPr>
        <w:ind w:left="5016" w:hanging="360"/>
      </w:pPr>
    </w:lvl>
    <w:lvl w:ilvl="5" w:tplc="FFFFFFFF" w:tentative="1">
      <w:start w:val="1"/>
      <w:numFmt w:val="lowerRoman"/>
      <w:lvlText w:val="%6."/>
      <w:lvlJc w:val="right"/>
      <w:pPr>
        <w:ind w:left="5736" w:hanging="180"/>
      </w:pPr>
    </w:lvl>
    <w:lvl w:ilvl="6" w:tplc="FFFFFFFF" w:tentative="1">
      <w:start w:val="1"/>
      <w:numFmt w:val="decimal"/>
      <w:lvlText w:val="%7."/>
      <w:lvlJc w:val="left"/>
      <w:pPr>
        <w:ind w:left="6456" w:hanging="360"/>
      </w:pPr>
    </w:lvl>
    <w:lvl w:ilvl="7" w:tplc="FFFFFFFF" w:tentative="1">
      <w:start w:val="1"/>
      <w:numFmt w:val="lowerLetter"/>
      <w:lvlText w:val="%8."/>
      <w:lvlJc w:val="left"/>
      <w:pPr>
        <w:ind w:left="7176" w:hanging="360"/>
      </w:pPr>
    </w:lvl>
    <w:lvl w:ilvl="8" w:tplc="FFFFFFFF" w:tentative="1">
      <w:start w:val="1"/>
      <w:numFmt w:val="lowerRoman"/>
      <w:lvlText w:val="%9."/>
      <w:lvlJc w:val="right"/>
      <w:pPr>
        <w:ind w:left="7896" w:hanging="180"/>
      </w:pPr>
    </w:lvl>
  </w:abstractNum>
  <w:abstractNum w:abstractNumId="23">
    <w:nsid w:val="5EB2218F"/>
    <w:multiLevelType w:val="hybridMultilevel"/>
    <w:tmpl w:val="814CAE86"/>
    <w:lvl w:ilvl="0" w:tplc="31EA5864">
      <w:start w:val="1"/>
      <w:numFmt w:val="bullet"/>
      <w:pStyle w:val="Prrafodelista"/>
      <w:lvlText w:val=""/>
      <w:lvlJc w:val="left"/>
      <w:pPr>
        <w:ind w:left="1776" w:hanging="360"/>
      </w:pPr>
      <w:rPr>
        <w:rFonts w:ascii="Symbol" w:hAnsi="Symbol" w:hint="default"/>
      </w:rPr>
    </w:lvl>
    <w:lvl w:ilvl="1" w:tplc="04030003" w:tentative="1">
      <w:start w:val="1"/>
      <w:numFmt w:val="bullet"/>
      <w:lvlText w:val="o"/>
      <w:lvlJc w:val="left"/>
      <w:pPr>
        <w:ind w:left="2496" w:hanging="360"/>
      </w:pPr>
      <w:rPr>
        <w:rFonts w:ascii="Courier New" w:hAnsi="Courier New" w:cs="Courier New" w:hint="default"/>
      </w:rPr>
    </w:lvl>
    <w:lvl w:ilvl="2" w:tplc="04030005" w:tentative="1">
      <w:start w:val="1"/>
      <w:numFmt w:val="bullet"/>
      <w:lvlText w:val=""/>
      <w:lvlJc w:val="left"/>
      <w:pPr>
        <w:ind w:left="3216" w:hanging="360"/>
      </w:pPr>
      <w:rPr>
        <w:rFonts w:ascii="Wingdings" w:hAnsi="Wingdings" w:hint="default"/>
      </w:rPr>
    </w:lvl>
    <w:lvl w:ilvl="3" w:tplc="04030001" w:tentative="1">
      <w:start w:val="1"/>
      <w:numFmt w:val="bullet"/>
      <w:lvlText w:val=""/>
      <w:lvlJc w:val="left"/>
      <w:pPr>
        <w:ind w:left="3936" w:hanging="360"/>
      </w:pPr>
      <w:rPr>
        <w:rFonts w:ascii="Symbol" w:hAnsi="Symbol" w:hint="default"/>
      </w:rPr>
    </w:lvl>
    <w:lvl w:ilvl="4" w:tplc="04030003" w:tentative="1">
      <w:start w:val="1"/>
      <w:numFmt w:val="bullet"/>
      <w:lvlText w:val="o"/>
      <w:lvlJc w:val="left"/>
      <w:pPr>
        <w:ind w:left="4656" w:hanging="360"/>
      </w:pPr>
      <w:rPr>
        <w:rFonts w:ascii="Courier New" w:hAnsi="Courier New" w:cs="Courier New" w:hint="default"/>
      </w:rPr>
    </w:lvl>
    <w:lvl w:ilvl="5" w:tplc="04030005" w:tentative="1">
      <w:start w:val="1"/>
      <w:numFmt w:val="bullet"/>
      <w:lvlText w:val=""/>
      <w:lvlJc w:val="left"/>
      <w:pPr>
        <w:ind w:left="5376" w:hanging="360"/>
      </w:pPr>
      <w:rPr>
        <w:rFonts w:ascii="Wingdings" w:hAnsi="Wingdings" w:hint="default"/>
      </w:rPr>
    </w:lvl>
    <w:lvl w:ilvl="6" w:tplc="04030001" w:tentative="1">
      <w:start w:val="1"/>
      <w:numFmt w:val="bullet"/>
      <w:lvlText w:val=""/>
      <w:lvlJc w:val="left"/>
      <w:pPr>
        <w:ind w:left="6096" w:hanging="360"/>
      </w:pPr>
      <w:rPr>
        <w:rFonts w:ascii="Symbol" w:hAnsi="Symbol" w:hint="default"/>
      </w:rPr>
    </w:lvl>
    <w:lvl w:ilvl="7" w:tplc="04030003" w:tentative="1">
      <w:start w:val="1"/>
      <w:numFmt w:val="bullet"/>
      <w:lvlText w:val="o"/>
      <w:lvlJc w:val="left"/>
      <w:pPr>
        <w:ind w:left="6816" w:hanging="360"/>
      </w:pPr>
      <w:rPr>
        <w:rFonts w:ascii="Courier New" w:hAnsi="Courier New" w:cs="Courier New" w:hint="default"/>
      </w:rPr>
    </w:lvl>
    <w:lvl w:ilvl="8" w:tplc="04030005" w:tentative="1">
      <w:start w:val="1"/>
      <w:numFmt w:val="bullet"/>
      <w:lvlText w:val=""/>
      <w:lvlJc w:val="left"/>
      <w:pPr>
        <w:ind w:left="7536" w:hanging="360"/>
      </w:pPr>
      <w:rPr>
        <w:rFonts w:ascii="Wingdings" w:hAnsi="Wingdings" w:hint="default"/>
      </w:rPr>
    </w:lvl>
  </w:abstractNum>
  <w:abstractNum w:abstractNumId="24">
    <w:nsid w:val="6096288B"/>
    <w:multiLevelType w:val="multilevel"/>
    <w:tmpl w:val="33AA51BE"/>
    <w:lvl w:ilvl="0">
      <w:start w:val="1"/>
      <w:numFmt w:val="decimal"/>
      <w:lvlText w:val="%1"/>
      <w:lvlJc w:val="left"/>
      <w:pPr>
        <w:ind w:left="2133" w:hanging="432"/>
        <w:jc w:val="right"/>
      </w:pPr>
      <w:rPr>
        <w:rFonts w:ascii="Arial" w:eastAsia="Arial" w:hAnsi="Arial" w:hint="default"/>
        <w:b/>
        <w:bCs/>
        <w:w w:val="99"/>
        <w:sz w:val="28"/>
        <w:szCs w:val="28"/>
      </w:rPr>
    </w:lvl>
    <w:lvl w:ilvl="1">
      <w:start w:val="1"/>
      <w:numFmt w:val="decimal"/>
      <w:lvlText w:val="%1.%2"/>
      <w:lvlJc w:val="left"/>
      <w:pPr>
        <w:ind w:left="2421" w:hanging="360"/>
        <w:jc w:val="right"/>
      </w:pPr>
      <w:rPr>
        <w:rFonts w:ascii="Arial" w:eastAsia="Arial" w:hAnsi="Arial" w:hint="default"/>
        <w:b/>
        <w:bCs/>
        <w:w w:val="99"/>
        <w:sz w:val="22"/>
        <w:szCs w:val="22"/>
      </w:rPr>
    </w:lvl>
    <w:lvl w:ilvl="2">
      <w:start w:val="1"/>
      <w:numFmt w:val="bullet"/>
      <w:lvlText w:val=""/>
      <w:lvlJc w:val="left"/>
      <w:pPr>
        <w:ind w:left="1299" w:hanging="360"/>
      </w:pPr>
      <w:rPr>
        <w:rFonts w:ascii="Wingdings" w:eastAsia="Wingdings" w:hAnsi="Wingdings" w:hint="default"/>
        <w:w w:val="99"/>
        <w:sz w:val="22"/>
        <w:szCs w:val="22"/>
      </w:rPr>
    </w:lvl>
    <w:lvl w:ilvl="3">
      <w:start w:val="1"/>
      <w:numFmt w:val="bullet"/>
      <w:lvlText w:val=""/>
      <w:lvlJc w:val="left"/>
      <w:pPr>
        <w:ind w:left="1529" w:hanging="360"/>
      </w:pPr>
      <w:rPr>
        <w:rFonts w:ascii="Symbol" w:eastAsia="Symbol" w:hAnsi="Symbol" w:hint="default"/>
        <w:w w:val="99"/>
        <w:sz w:val="22"/>
        <w:szCs w:val="22"/>
      </w:rPr>
    </w:lvl>
    <w:lvl w:ilvl="4">
      <w:start w:val="1"/>
      <w:numFmt w:val="bullet"/>
      <w:lvlText w:val="•"/>
      <w:lvlJc w:val="left"/>
      <w:pPr>
        <w:ind w:left="3404" w:hanging="360"/>
      </w:pPr>
      <w:rPr>
        <w:rFonts w:hint="default"/>
      </w:rPr>
    </w:lvl>
    <w:lvl w:ilvl="5">
      <w:start w:val="1"/>
      <w:numFmt w:val="bullet"/>
      <w:lvlText w:val="•"/>
      <w:lvlJc w:val="left"/>
      <w:pPr>
        <w:ind w:left="4388" w:hanging="360"/>
      </w:pPr>
      <w:rPr>
        <w:rFonts w:hint="default"/>
      </w:rPr>
    </w:lvl>
    <w:lvl w:ilvl="6">
      <w:start w:val="1"/>
      <w:numFmt w:val="bullet"/>
      <w:lvlText w:val="•"/>
      <w:lvlJc w:val="left"/>
      <w:pPr>
        <w:ind w:left="5371" w:hanging="360"/>
      </w:pPr>
      <w:rPr>
        <w:rFonts w:hint="default"/>
      </w:rPr>
    </w:lvl>
    <w:lvl w:ilvl="7">
      <w:start w:val="1"/>
      <w:numFmt w:val="bullet"/>
      <w:lvlText w:val="•"/>
      <w:lvlJc w:val="left"/>
      <w:pPr>
        <w:ind w:left="6354" w:hanging="360"/>
      </w:pPr>
      <w:rPr>
        <w:rFonts w:hint="default"/>
      </w:rPr>
    </w:lvl>
    <w:lvl w:ilvl="8">
      <w:start w:val="1"/>
      <w:numFmt w:val="bullet"/>
      <w:lvlText w:val="•"/>
      <w:lvlJc w:val="left"/>
      <w:pPr>
        <w:ind w:left="7337" w:hanging="360"/>
      </w:pPr>
      <w:rPr>
        <w:rFonts w:hint="default"/>
      </w:rPr>
    </w:lvl>
  </w:abstractNum>
  <w:abstractNum w:abstractNumId="25">
    <w:nsid w:val="63904F5E"/>
    <w:multiLevelType w:val="hybridMultilevel"/>
    <w:tmpl w:val="9ED86176"/>
    <w:lvl w:ilvl="0" w:tplc="FFFFFFFF">
      <w:start w:val="1"/>
      <w:numFmt w:val="lowerRoman"/>
      <w:lvlText w:val="%1."/>
      <w:lvlJc w:val="right"/>
      <w:pPr>
        <w:ind w:left="1440" w:hanging="360"/>
      </w:pPr>
      <w:rPr>
        <w:rFont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6">
    <w:nsid w:val="647B03E1"/>
    <w:multiLevelType w:val="hybridMultilevel"/>
    <w:tmpl w:val="3E383AEC"/>
    <w:lvl w:ilvl="0" w:tplc="0403001B">
      <w:start w:val="1"/>
      <w:numFmt w:val="lowerRoman"/>
      <w:lvlText w:val="%1."/>
      <w:lvlJc w:val="right"/>
      <w:pPr>
        <w:ind w:left="720" w:hanging="360"/>
      </w:pPr>
      <w:rPr>
        <w:rFonts w:hint="default"/>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27">
    <w:nsid w:val="666321C9"/>
    <w:multiLevelType w:val="hybridMultilevel"/>
    <w:tmpl w:val="8E501A14"/>
    <w:lvl w:ilvl="0" w:tplc="0403001B">
      <w:start w:val="1"/>
      <w:numFmt w:val="lowerRoman"/>
      <w:lvlText w:val="%1."/>
      <w:lvlJc w:val="right"/>
      <w:pPr>
        <w:ind w:left="1776" w:hanging="360"/>
      </w:pPr>
    </w:lvl>
    <w:lvl w:ilvl="1" w:tplc="04030019" w:tentative="1">
      <w:start w:val="1"/>
      <w:numFmt w:val="lowerLetter"/>
      <w:lvlText w:val="%2."/>
      <w:lvlJc w:val="left"/>
      <w:pPr>
        <w:ind w:left="2496" w:hanging="360"/>
      </w:pPr>
    </w:lvl>
    <w:lvl w:ilvl="2" w:tplc="0403001B" w:tentative="1">
      <w:start w:val="1"/>
      <w:numFmt w:val="lowerRoman"/>
      <w:lvlText w:val="%3."/>
      <w:lvlJc w:val="right"/>
      <w:pPr>
        <w:ind w:left="3216" w:hanging="180"/>
      </w:pPr>
    </w:lvl>
    <w:lvl w:ilvl="3" w:tplc="0403000F" w:tentative="1">
      <w:start w:val="1"/>
      <w:numFmt w:val="decimal"/>
      <w:lvlText w:val="%4."/>
      <w:lvlJc w:val="left"/>
      <w:pPr>
        <w:ind w:left="3936" w:hanging="360"/>
      </w:pPr>
    </w:lvl>
    <w:lvl w:ilvl="4" w:tplc="04030019" w:tentative="1">
      <w:start w:val="1"/>
      <w:numFmt w:val="lowerLetter"/>
      <w:lvlText w:val="%5."/>
      <w:lvlJc w:val="left"/>
      <w:pPr>
        <w:ind w:left="4656" w:hanging="360"/>
      </w:pPr>
    </w:lvl>
    <w:lvl w:ilvl="5" w:tplc="0403001B" w:tentative="1">
      <w:start w:val="1"/>
      <w:numFmt w:val="lowerRoman"/>
      <w:lvlText w:val="%6."/>
      <w:lvlJc w:val="right"/>
      <w:pPr>
        <w:ind w:left="5376" w:hanging="180"/>
      </w:pPr>
    </w:lvl>
    <w:lvl w:ilvl="6" w:tplc="0403000F" w:tentative="1">
      <w:start w:val="1"/>
      <w:numFmt w:val="decimal"/>
      <w:lvlText w:val="%7."/>
      <w:lvlJc w:val="left"/>
      <w:pPr>
        <w:ind w:left="6096" w:hanging="360"/>
      </w:pPr>
    </w:lvl>
    <w:lvl w:ilvl="7" w:tplc="04030019" w:tentative="1">
      <w:start w:val="1"/>
      <w:numFmt w:val="lowerLetter"/>
      <w:lvlText w:val="%8."/>
      <w:lvlJc w:val="left"/>
      <w:pPr>
        <w:ind w:left="6816" w:hanging="360"/>
      </w:pPr>
    </w:lvl>
    <w:lvl w:ilvl="8" w:tplc="0403001B" w:tentative="1">
      <w:start w:val="1"/>
      <w:numFmt w:val="lowerRoman"/>
      <w:lvlText w:val="%9."/>
      <w:lvlJc w:val="right"/>
      <w:pPr>
        <w:ind w:left="7536" w:hanging="180"/>
      </w:pPr>
    </w:lvl>
  </w:abstractNum>
  <w:abstractNum w:abstractNumId="28">
    <w:nsid w:val="6C704B5B"/>
    <w:multiLevelType w:val="hybridMultilevel"/>
    <w:tmpl w:val="FD4AA8FE"/>
    <w:lvl w:ilvl="0" w:tplc="90FE087C">
      <w:start w:val="1"/>
      <w:numFmt w:val="lowerLetter"/>
      <w:lvlText w:val="%1."/>
      <w:lvlJc w:val="left"/>
      <w:pPr>
        <w:ind w:left="1395" w:hanging="360"/>
      </w:pPr>
      <w:rPr>
        <w:rFonts w:hint="default"/>
        <w:lang w:val="ca-ES"/>
      </w:rPr>
    </w:lvl>
    <w:lvl w:ilvl="1" w:tplc="04030003" w:tentative="1">
      <w:start w:val="1"/>
      <w:numFmt w:val="bullet"/>
      <w:lvlText w:val="o"/>
      <w:lvlJc w:val="left"/>
      <w:pPr>
        <w:ind w:left="2115" w:hanging="360"/>
      </w:pPr>
      <w:rPr>
        <w:rFonts w:ascii="Courier New" w:hAnsi="Courier New" w:cs="Courier New" w:hint="default"/>
      </w:rPr>
    </w:lvl>
    <w:lvl w:ilvl="2" w:tplc="04030005" w:tentative="1">
      <w:start w:val="1"/>
      <w:numFmt w:val="bullet"/>
      <w:lvlText w:val=""/>
      <w:lvlJc w:val="left"/>
      <w:pPr>
        <w:ind w:left="2835" w:hanging="360"/>
      </w:pPr>
      <w:rPr>
        <w:rFonts w:ascii="Wingdings" w:hAnsi="Wingdings" w:hint="default"/>
      </w:rPr>
    </w:lvl>
    <w:lvl w:ilvl="3" w:tplc="04030001" w:tentative="1">
      <w:start w:val="1"/>
      <w:numFmt w:val="bullet"/>
      <w:lvlText w:val=""/>
      <w:lvlJc w:val="left"/>
      <w:pPr>
        <w:ind w:left="3555" w:hanging="360"/>
      </w:pPr>
      <w:rPr>
        <w:rFonts w:ascii="Symbol" w:hAnsi="Symbol" w:hint="default"/>
      </w:rPr>
    </w:lvl>
    <w:lvl w:ilvl="4" w:tplc="04030003" w:tentative="1">
      <w:start w:val="1"/>
      <w:numFmt w:val="bullet"/>
      <w:lvlText w:val="o"/>
      <w:lvlJc w:val="left"/>
      <w:pPr>
        <w:ind w:left="4275" w:hanging="360"/>
      </w:pPr>
      <w:rPr>
        <w:rFonts w:ascii="Courier New" w:hAnsi="Courier New" w:cs="Courier New" w:hint="default"/>
      </w:rPr>
    </w:lvl>
    <w:lvl w:ilvl="5" w:tplc="04030005" w:tentative="1">
      <w:start w:val="1"/>
      <w:numFmt w:val="bullet"/>
      <w:lvlText w:val=""/>
      <w:lvlJc w:val="left"/>
      <w:pPr>
        <w:ind w:left="4995" w:hanging="360"/>
      </w:pPr>
      <w:rPr>
        <w:rFonts w:ascii="Wingdings" w:hAnsi="Wingdings" w:hint="default"/>
      </w:rPr>
    </w:lvl>
    <w:lvl w:ilvl="6" w:tplc="04030001" w:tentative="1">
      <w:start w:val="1"/>
      <w:numFmt w:val="bullet"/>
      <w:lvlText w:val=""/>
      <w:lvlJc w:val="left"/>
      <w:pPr>
        <w:ind w:left="5715" w:hanging="360"/>
      </w:pPr>
      <w:rPr>
        <w:rFonts w:ascii="Symbol" w:hAnsi="Symbol" w:hint="default"/>
      </w:rPr>
    </w:lvl>
    <w:lvl w:ilvl="7" w:tplc="04030003" w:tentative="1">
      <w:start w:val="1"/>
      <w:numFmt w:val="bullet"/>
      <w:lvlText w:val="o"/>
      <w:lvlJc w:val="left"/>
      <w:pPr>
        <w:ind w:left="6435" w:hanging="360"/>
      </w:pPr>
      <w:rPr>
        <w:rFonts w:ascii="Courier New" w:hAnsi="Courier New" w:cs="Courier New" w:hint="default"/>
      </w:rPr>
    </w:lvl>
    <w:lvl w:ilvl="8" w:tplc="04030005" w:tentative="1">
      <w:start w:val="1"/>
      <w:numFmt w:val="bullet"/>
      <w:lvlText w:val=""/>
      <w:lvlJc w:val="left"/>
      <w:pPr>
        <w:ind w:left="7155" w:hanging="360"/>
      </w:pPr>
      <w:rPr>
        <w:rFonts w:ascii="Wingdings" w:hAnsi="Wingdings" w:hint="default"/>
      </w:rPr>
    </w:lvl>
  </w:abstractNum>
  <w:abstractNum w:abstractNumId="29">
    <w:nsid w:val="72626F11"/>
    <w:multiLevelType w:val="hybridMultilevel"/>
    <w:tmpl w:val="6ECE625E"/>
    <w:lvl w:ilvl="0" w:tplc="13AAC9BA">
      <w:start w:val="1"/>
      <w:numFmt w:val="decimal"/>
      <w:lvlText w:val="%1."/>
      <w:lvlJc w:val="left"/>
      <w:pPr>
        <w:ind w:left="720" w:hanging="360"/>
      </w:pPr>
      <w:rPr>
        <w:rFonts w:hint="default"/>
      </w:rPr>
    </w:lvl>
    <w:lvl w:ilvl="1" w:tplc="04030019" w:tentative="1">
      <w:start w:val="1"/>
      <w:numFmt w:val="lowerLetter"/>
      <w:lvlText w:val="%2."/>
      <w:lvlJc w:val="left"/>
      <w:pPr>
        <w:ind w:left="1440" w:hanging="360"/>
      </w:pPr>
    </w:lvl>
    <w:lvl w:ilvl="2" w:tplc="0403001B" w:tentative="1">
      <w:start w:val="1"/>
      <w:numFmt w:val="lowerRoman"/>
      <w:lvlText w:val="%3."/>
      <w:lvlJc w:val="right"/>
      <w:pPr>
        <w:ind w:left="2160" w:hanging="180"/>
      </w:pPr>
    </w:lvl>
    <w:lvl w:ilvl="3" w:tplc="0403000F" w:tentative="1">
      <w:start w:val="1"/>
      <w:numFmt w:val="decimal"/>
      <w:lvlText w:val="%4."/>
      <w:lvlJc w:val="left"/>
      <w:pPr>
        <w:ind w:left="2880" w:hanging="360"/>
      </w:pPr>
    </w:lvl>
    <w:lvl w:ilvl="4" w:tplc="04030019" w:tentative="1">
      <w:start w:val="1"/>
      <w:numFmt w:val="lowerLetter"/>
      <w:lvlText w:val="%5."/>
      <w:lvlJc w:val="left"/>
      <w:pPr>
        <w:ind w:left="3600" w:hanging="360"/>
      </w:pPr>
    </w:lvl>
    <w:lvl w:ilvl="5" w:tplc="0403001B" w:tentative="1">
      <w:start w:val="1"/>
      <w:numFmt w:val="lowerRoman"/>
      <w:lvlText w:val="%6."/>
      <w:lvlJc w:val="right"/>
      <w:pPr>
        <w:ind w:left="4320" w:hanging="180"/>
      </w:pPr>
    </w:lvl>
    <w:lvl w:ilvl="6" w:tplc="0403000F" w:tentative="1">
      <w:start w:val="1"/>
      <w:numFmt w:val="decimal"/>
      <w:lvlText w:val="%7."/>
      <w:lvlJc w:val="left"/>
      <w:pPr>
        <w:ind w:left="5040" w:hanging="360"/>
      </w:pPr>
    </w:lvl>
    <w:lvl w:ilvl="7" w:tplc="04030019" w:tentative="1">
      <w:start w:val="1"/>
      <w:numFmt w:val="lowerLetter"/>
      <w:lvlText w:val="%8."/>
      <w:lvlJc w:val="left"/>
      <w:pPr>
        <w:ind w:left="5760" w:hanging="360"/>
      </w:pPr>
    </w:lvl>
    <w:lvl w:ilvl="8" w:tplc="0403001B" w:tentative="1">
      <w:start w:val="1"/>
      <w:numFmt w:val="lowerRoman"/>
      <w:lvlText w:val="%9."/>
      <w:lvlJc w:val="right"/>
      <w:pPr>
        <w:ind w:left="6480" w:hanging="180"/>
      </w:pPr>
    </w:lvl>
  </w:abstractNum>
  <w:abstractNum w:abstractNumId="30">
    <w:nsid w:val="7376471E"/>
    <w:multiLevelType w:val="hybridMultilevel"/>
    <w:tmpl w:val="40B6EE8C"/>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nsid w:val="742D3134"/>
    <w:multiLevelType w:val="hybridMultilevel"/>
    <w:tmpl w:val="8660794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nsid w:val="752274FF"/>
    <w:multiLevelType w:val="hybridMultilevel"/>
    <w:tmpl w:val="9232F1AE"/>
    <w:lvl w:ilvl="0" w:tplc="FFFFFFFF">
      <w:start w:val="1"/>
      <w:numFmt w:val="lowerRoman"/>
      <w:lvlText w:val="%1."/>
      <w:lvlJc w:val="right"/>
      <w:pPr>
        <w:ind w:left="2136" w:hanging="360"/>
      </w:pPr>
    </w:lvl>
    <w:lvl w:ilvl="1" w:tplc="FFFFFFFF" w:tentative="1">
      <w:start w:val="1"/>
      <w:numFmt w:val="lowerLetter"/>
      <w:lvlText w:val="%2."/>
      <w:lvlJc w:val="left"/>
      <w:pPr>
        <w:ind w:left="2856" w:hanging="360"/>
      </w:pPr>
    </w:lvl>
    <w:lvl w:ilvl="2" w:tplc="FFFFFFFF" w:tentative="1">
      <w:start w:val="1"/>
      <w:numFmt w:val="lowerRoman"/>
      <w:lvlText w:val="%3."/>
      <w:lvlJc w:val="right"/>
      <w:pPr>
        <w:ind w:left="3576" w:hanging="180"/>
      </w:pPr>
    </w:lvl>
    <w:lvl w:ilvl="3" w:tplc="FFFFFFFF" w:tentative="1">
      <w:start w:val="1"/>
      <w:numFmt w:val="decimal"/>
      <w:lvlText w:val="%4."/>
      <w:lvlJc w:val="left"/>
      <w:pPr>
        <w:ind w:left="4296" w:hanging="360"/>
      </w:pPr>
    </w:lvl>
    <w:lvl w:ilvl="4" w:tplc="FFFFFFFF" w:tentative="1">
      <w:start w:val="1"/>
      <w:numFmt w:val="lowerLetter"/>
      <w:lvlText w:val="%5."/>
      <w:lvlJc w:val="left"/>
      <w:pPr>
        <w:ind w:left="5016" w:hanging="360"/>
      </w:pPr>
    </w:lvl>
    <w:lvl w:ilvl="5" w:tplc="FFFFFFFF" w:tentative="1">
      <w:start w:val="1"/>
      <w:numFmt w:val="lowerRoman"/>
      <w:lvlText w:val="%6."/>
      <w:lvlJc w:val="right"/>
      <w:pPr>
        <w:ind w:left="5736" w:hanging="180"/>
      </w:pPr>
    </w:lvl>
    <w:lvl w:ilvl="6" w:tplc="FFFFFFFF" w:tentative="1">
      <w:start w:val="1"/>
      <w:numFmt w:val="decimal"/>
      <w:lvlText w:val="%7."/>
      <w:lvlJc w:val="left"/>
      <w:pPr>
        <w:ind w:left="6456" w:hanging="360"/>
      </w:pPr>
    </w:lvl>
    <w:lvl w:ilvl="7" w:tplc="FFFFFFFF" w:tentative="1">
      <w:start w:val="1"/>
      <w:numFmt w:val="lowerLetter"/>
      <w:lvlText w:val="%8."/>
      <w:lvlJc w:val="left"/>
      <w:pPr>
        <w:ind w:left="7176" w:hanging="360"/>
      </w:pPr>
    </w:lvl>
    <w:lvl w:ilvl="8" w:tplc="FFFFFFFF" w:tentative="1">
      <w:start w:val="1"/>
      <w:numFmt w:val="lowerRoman"/>
      <w:lvlText w:val="%9."/>
      <w:lvlJc w:val="right"/>
      <w:pPr>
        <w:ind w:left="7896" w:hanging="180"/>
      </w:pPr>
    </w:lvl>
  </w:abstractNum>
  <w:abstractNum w:abstractNumId="33">
    <w:nsid w:val="7ADA57C5"/>
    <w:multiLevelType w:val="hybridMultilevel"/>
    <w:tmpl w:val="F29281D4"/>
    <w:lvl w:ilvl="0" w:tplc="4494732C">
      <w:start w:val="6"/>
      <w:numFmt w:val="bullet"/>
      <w:lvlText w:val="-"/>
      <w:lvlJc w:val="left"/>
      <w:pPr>
        <w:ind w:left="720" w:hanging="360"/>
      </w:pPr>
      <w:rPr>
        <w:rFonts w:ascii="Arial Narrow" w:eastAsia="Calibri" w:hAnsi="Arial Narrow" w:cs="Aria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num w:numId="1">
    <w:abstractNumId w:val="21"/>
  </w:num>
  <w:num w:numId="2">
    <w:abstractNumId w:val="11"/>
  </w:num>
  <w:num w:numId="3">
    <w:abstractNumId w:val="23"/>
  </w:num>
  <w:num w:numId="4">
    <w:abstractNumId w:val="0"/>
  </w:num>
  <w:num w:numId="5">
    <w:abstractNumId w:val="1"/>
  </w:num>
  <w:num w:numId="6">
    <w:abstractNumId w:val="26"/>
  </w:num>
  <w:num w:numId="7">
    <w:abstractNumId w:val="13"/>
  </w:num>
  <w:num w:numId="8">
    <w:abstractNumId w:val="16"/>
  </w:num>
  <w:num w:numId="9">
    <w:abstractNumId w:val="12"/>
  </w:num>
  <w:num w:numId="10">
    <w:abstractNumId w:val="20"/>
  </w:num>
  <w:num w:numId="11">
    <w:abstractNumId w:val="6"/>
  </w:num>
  <w:num w:numId="12">
    <w:abstractNumId w:val="18"/>
  </w:num>
  <w:num w:numId="13">
    <w:abstractNumId w:val="7"/>
  </w:num>
  <w:num w:numId="14">
    <w:abstractNumId w:val="24"/>
  </w:num>
  <w:num w:numId="15">
    <w:abstractNumId w:val="28"/>
  </w:num>
  <w:num w:numId="16">
    <w:abstractNumId w:val="33"/>
  </w:num>
  <w:num w:numId="17">
    <w:abstractNumId w:val="30"/>
  </w:num>
  <w:num w:numId="18">
    <w:abstractNumId w:val="23"/>
  </w:num>
  <w:num w:numId="19">
    <w:abstractNumId w:val="15"/>
  </w:num>
  <w:num w:numId="20">
    <w:abstractNumId w:val="31"/>
  </w:num>
  <w:num w:numId="21">
    <w:abstractNumId w:val="23"/>
  </w:num>
  <w:num w:numId="22">
    <w:abstractNumId w:val="23"/>
  </w:num>
  <w:num w:numId="23">
    <w:abstractNumId w:val="4"/>
  </w:num>
  <w:num w:numId="24">
    <w:abstractNumId w:val="23"/>
  </w:num>
  <w:num w:numId="25">
    <w:abstractNumId w:val="23"/>
  </w:num>
  <w:num w:numId="26">
    <w:abstractNumId w:val="25"/>
  </w:num>
  <w:num w:numId="27">
    <w:abstractNumId w:val="23"/>
  </w:num>
  <w:num w:numId="28">
    <w:abstractNumId w:val="23"/>
  </w:num>
  <w:num w:numId="29">
    <w:abstractNumId w:val="11"/>
  </w:num>
  <w:num w:numId="30">
    <w:abstractNumId w:val="14"/>
  </w:num>
  <w:num w:numId="31">
    <w:abstractNumId w:val="23"/>
  </w:num>
  <w:num w:numId="32">
    <w:abstractNumId w:val="23"/>
  </w:num>
  <w:num w:numId="33">
    <w:abstractNumId w:val="11"/>
  </w:num>
  <w:num w:numId="34">
    <w:abstractNumId w:val="2"/>
  </w:num>
  <w:num w:numId="35">
    <w:abstractNumId w:val="10"/>
  </w:num>
  <w:num w:numId="36">
    <w:abstractNumId w:val="29"/>
  </w:num>
  <w:num w:numId="37">
    <w:abstractNumId w:val="17"/>
  </w:num>
  <w:num w:numId="38">
    <w:abstractNumId w:val="27"/>
  </w:num>
  <w:num w:numId="39">
    <w:abstractNumId w:val="32"/>
  </w:num>
  <w:num w:numId="40">
    <w:abstractNumId w:val="23"/>
  </w:num>
  <w:num w:numId="41">
    <w:abstractNumId w:val="22"/>
  </w:num>
  <w:num w:numId="42">
    <w:abstractNumId w:val="5"/>
  </w:num>
  <w:num w:numId="43">
    <w:abstractNumId w:val="23"/>
  </w:num>
  <w:num w:numId="44">
    <w:abstractNumId w:val="9"/>
  </w:num>
  <w:num w:numId="45">
    <w:abstractNumId w:val="23"/>
  </w:num>
  <w:num w:numId="46">
    <w:abstractNumId w:val="3"/>
  </w:num>
  <w:num w:numId="47">
    <w:abstractNumId w:val="23"/>
  </w:num>
  <w:num w:numId="48">
    <w:abstractNumId w:val="19"/>
  </w:num>
  <w:num w:numId="49">
    <w:abstractNumId w:val="23"/>
  </w:num>
  <w:num w:numId="50">
    <w:abstractNumId w:val="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attachedTemplate r:id="rId1"/>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1986"/>
    <w:rsid w:val="000006BC"/>
    <w:rsid w:val="00000B6C"/>
    <w:rsid w:val="00000D98"/>
    <w:rsid w:val="0000133B"/>
    <w:rsid w:val="00001365"/>
    <w:rsid w:val="00002581"/>
    <w:rsid w:val="00002D12"/>
    <w:rsid w:val="000032BA"/>
    <w:rsid w:val="00003571"/>
    <w:rsid w:val="000043CA"/>
    <w:rsid w:val="0000481C"/>
    <w:rsid w:val="00004E6B"/>
    <w:rsid w:val="0000648B"/>
    <w:rsid w:val="000064FE"/>
    <w:rsid w:val="000068C2"/>
    <w:rsid w:val="00007584"/>
    <w:rsid w:val="00007774"/>
    <w:rsid w:val="00007B02"/>
    <w:rsid w:val="00010B03"/>
    <w:rsid w:val="00010E2E"/>
    <w:rsid w:val="00011A2C"/>
    <w:rsid w:val="00011E6C"/>
    <w:rsid w:val="0001203E"/>
    <w:rsid w:val="0001218F"/>
    <w:rsid w:val="00012643"/>
    <w:rsid w:val="00013041"/>
    <w:rsid w:val="00013A73"/>
    <w:rsid w:val="00014158"/>
    <w:rsid w:val="00014AA9"/>
    <w:rsid w:val="00015105"/>
    <w:rsid w:val="000158E8"/>
    <w:rsid w:val="00016C32"/>
    <w:rsid w:val="000177CA"/>
    <w:rsid w:val="00017DA9"/>
    <w:rsid w:val="000209D1"/>
    <w:rsid w:val="00020C9B"/>
    <w:rsid w:val="00020F84"/>
    <w:rsid w:val="000219BC"/>
    <w:rsid w:val="000229D0"/>
    <w:rsid w:val="00022F52"/>
    <w:rsid w:val="000230AC"/>
    <w:rsid w:val="000237AD"/>
    <w:rsid w:val="0002387D"/>
    <w:rsid w:val="000254A8"/>
    <w:rsid w:val="00025BE8"/>
    <w:rsid w:val="000262D0"/>
    <w:rsid w:val="000272CF"/>
    <w:rsid w:val="000314B5"/>
    <w:rsid w:val="00031C45"/>
    <w:rsid w:val="000322BA"/>
    <w:rsid w:val="00032F61"/>
    <w:rsid w:val="00033B85"/>
    <w:rsid w:val="00033EDB"/>
    <w:rsid w:val="0003468E"/>
    <w:rsid w:val="00034766"/>
    <w:rsid w:val="00034A02"/>
    <w:rsid w:val="00034E6C"/>
    <w:rsid w:val="00035861"/>
    <w:rsid w:val="00035A89"/>
    <w:rsid w:val="00035AC4"/>
    <w:rsid w:val="00035BAF"/>
    <w:rsid w:val="000360A8"/>
    <w:rsid w:val="000368E9"/>
    <w:rsid w:val="00036DF9"/>
    <w:rsid w:val="000371FE"/>
    <w:rsid w:val="00037E1B"/>
    <w:rsid w:val="00040701"/>
    <w:rsid w:val="000407EE"/>
    <w:rsid w:val="00041587"/>
    <w:rsid w:val="00041C9F"/>
    <w:rsid w:val="00041CB8"/>
    <w:rsid w:val="00042261"/>
    <w:rsid w:val="00042FE1"/>
    <w:rsid w:val="00044C50"/>
    <w:rsid w:val="00045368"/>
    <w:rsid w:val="0004549D"/>
    <w:rsid w:val="000456D1"/>
    <w:rsid w:val="00045736"/>
    <w:rsid w:val="00045A61"/>
    <w:rsid w:val="0004673A"/>
    <w:rsid w:val="00046CB0"/>
    <w:rsid w:val="00047582"/>
    <w:rsid w:val="00047781"/>
    <w:rsid w:val="00047A4A"/>
    <w:rsid w:val="00050A9C"/>
    <w:rsid w:val="00051051"/>
    <w:rsid w:val="00051621"/>
    <w:rsid w:val="000537FE"/>
    <w:rsid w:val="00053820"/>
    <w:rsid w:val="00053D8E"/>
    <w:rsid w:val="00053E1D"/>
    <w:rsid w:val="00054899"/>
    <w:rsid w:val="00054B43"/>
    <w:rsid w:val="00055087"/>
    <w:rsid w:val="000553B0"/>
    <w:rsid w:val="000554CA"/>
    <w:rsid w:val="0005552C"/>
    <w:rsid w:val="00055BC1"/>
    <w:rsid w:val="00056B49"/>
    <w:rsid w:val="00056BBF"/>
    <w:rsid w:val="00057082"/>
    <w:rsid w:val="00057099"/>
    <w:rsid w:val="0005768E"/>
    <w:rsid w:val="00057A15"/>
    <w:rsid w:val="00057B22"/>
    <w:rsid w:val="00060B79"/>
    <w:rsid w:val="00060F37"/>
    <w:rsid w:val="00061871"/>
    <w:rsid w:val="000624E4"/>
    <w:rsid w:val="00062AA1"/>
    <w:rsid w:val="000651FB"/>
    <w:rsid w:val="00065323"/>
    <w:rsid w:val="00065B13"/>
    <w:rsid w:val="00066D05"/>
    <w:rsid w:val="00066D68"/>
    <w:rsid w:val="0006798B"/>
    <w:rsid w:val="00070B85"/>
    <w:rsid w:val="00071B91"/>
    <w:rsid w:val="00072113"/>
    <w:rsid w:val="00072972"/>
    <w:rsid w:val="000731F9"/>
    <w:rsid w:val="00073AFA"/>
    <w:rsid w:val="000747C4"/>
    <w:rsid w:val="00074F8F"/>
    <w:rsid w:val="00075C03"/>
    <w:rsid w:val="0007641B"/>
    <w:rsid w:val="0007663C"/>
    <w:rsid w:val="0007677C"/>
    <w:rsid w:val="00076E5A"/>
    <w:rsid w:val="00076FD2"/>
    <w:rsid w:val="00077DCD"/>
    <w:rsid w:val="000809D0"/>
    <w:rsid w:val="00080C3E"/>
    <w:rsid w:val="0008184A"/>
    <w:rsid w:val="000818BD"/>
    <w:rsid w:val="0008294D"/>
    <w:rsid w:val="000830E9"/>
    <w:rsid w:val="00083878"/>
    <w:rsid w:val="00083A93"/>
    <w:rsid w:val="00083D00"/>
    <w:rsid w:val="000842A2"/>
    <w:rsid w:val="00084511"/>
    <w:rsid w:val="0008485F"/>
    <w:rsid w:val="00085233"/>
    <w:rsid w:val="00085CBF"/>
    <w:rsid w:val="0008656D"/>
    <w:rsid w:val="00086FD2"/>
    <w:rsid w:val="00087A75"/>
    <w:rsid w:val="00087C8C"/>
    <w:rsid w:val="00090170"/>
    <w:rsid w:val="00090448"/>
    <w:rsid w:val="00090543"/>
    <w:rsid w:val="00090BB4"/>
    <w:rsid w:val="00091211"/>
    <w:rsid w:val="000918C5"/>
    <w:rsid w:val="00091A83"/>
    <w:rsid w:val="000932D2"/>
    <w:rsid w:val="000945BB"/>
    <w:rsid w:val="00095BD8"/>
    <w:rsid w:val="00097B4F"/>
    <w:rsid w:val="000A16BB"/>
    <w:rsid w:val="000A22A3"/>
    <w:rsid w:val="000A3781"/>
    <w:rsid w:val="000A3A0F"/>
    <w:rsid w:val="000A3BBA"/>
    <w:rsid w:val="000A3FC4"/>
    <w:rsid w:val="000A43D5"/>
    <w:rsid w:val="000A4599"/>
    <w:rsid w:val="000A483A"/>
    <w:rsid w:val="000A49C5"/>
    <w:rsid w:val="000A5B47"/>
    <w:rsid w:val="000A5D9A"/>
    <w:rsid w:val="000A6458"/>
    <w:rsid w:val="000A65FD"/>
    <w:rsid w:val="000A7ECA"/>
    <w:rsid w:val="000A7F01"/>
    <w:rsid w:val="000B0124"/>
    <w:rsid w:val="000B09D4"/>
    <w:rsid w:val="000B0FDB"/>
    <w:rsid w:val="000B1302"/>
    <w:rsid w:val="000B27C0"/>
    <w:rsid w:val="000B2E3B"/>
    <w:rsid w:val="000B3AA2"/>
    <w:rsid w:val="000B4B8B"/>
    <w:rsid w:val="000B5022"/>
    <w:rsid w:val="000B5609"/>
    <w:rsid w:val="000B56B0"/>
    <w:rsid w:val="000B56C7"/>
    <w:rsid w:val="000B5F59"/>
    <w:rsid w:val="000B6161"/>
    <w:rsid w:val="000B7CD2"/>
    <w:rsid w:val="000B7D63"/>
    <w:rsid w:val="000C0E61"/>
    <w:rsid w:val="000C1309"/>
    <w:rsid w:val="000C1946"/>
    <w:rsid w:val="000C1ABD"/>
    <w:rsid w:val="000C1D7A"/>
    <w:rsid w:val="000C2792"/>
    <w:rsid w:val="000C31A0"/>
    <w:rsid w:val="000C4BC8"/>
    <w:rsid w:val="000C5CD5"/>
    <w:rsid w:val="000C5CE2"/>
    <w:rsid w:val="000C5EDF"/>
    <w:rsid w:val="000C6B94"/>
    <w:rsid w:val="000C70E6"/>
    <w:rsid w:val="000C7997"/>
    <w:rsid w:val="000C7DDD"/>
    <w:rsid w:val="000D0399"/>
    <w:rsid w:val="000D0566"/>
    <w:rsid w:val="000D32CD"/>
    <w:rsid w:val="000D359C"/>
    <w:rsid w:val="000D3C58"/>
    <w:rsid w:val="000D4726"/>
    <w:rsid w:val="000D4AC4"/>
    <w:rsid w:val="000D4D60"/>
    <w:rsid w:val="000D640C"/>
    <w:rsid w:val="000D7101"/>
    <w:rsid w:val="000D79E5"/>
    <w:rsid w:val="000D7D8E"/>
    <w:rsid w:val="000E009A"/>
    <w:rsid w:val="000E0118"/>
    <w:rsid w:val="000E0DBF"/>
    <w:rsid w:val="000E0FDE"/>
    <w:rsid w:val="000E1275"/>
    <w:rsid w:val="000E13DB"/>
    <w:rsid w:val="000E1D9B"/>
    <w:rsid w:val="000E23DE"/>
    <w:rsid w:val="000E24F7"/>
    <w:rsid w:val="000E251E"/>
    <w:rsid w:val="000E33D2"/>
    <w:rsid w:val="000E3BF6"/>
    <w:rsid w:val="000E3E9F"/>
    <w:rsid w:val="000E400B"/>
    <w:rsid w:val="000E5111"/>
    <w:rsid w:val="000E54C1"/>
    <w:rsid w:val="000E5B7B"/>
    <w:rsid w:val="000E5C00"/>
    <w:rsid w:val="000E643C"/>
    <w:rsid w:val="000E6C71"/>
    <w:rsid w:val="000E6FAE"/>
    <w:rsid w:val="000E71F6"/>
    <w:rsid w:val="000E752E"/>
    <w:rsid w:val="000F003D"/>
    <w:rsid w:val="000F0338"/>
    <w:rsid w:val="000F0CE3"/>
    <w:rsid w:val="000F1C52"/>
    <w:rsid w:val="000F1E61"/>
    <w:rsid w:val="000F1FA2"/>
    <w:rsid w:val="000F2AC8"/>
    <w:rsid w:val="000F2CF1"/>
    <w:rsid w:val="000F2D1E"/>
    <w:rsid w:val="000F3CE7"/>
    <w:rsid w:val="000F41A7"/>
    <w:rsid w:val="000F46CC"/>
    <w:rsid w:val="000F472B"/>
    <w:rsid w:val="000F523F"/>
    <w:rsid w:val="000F585B"/>
    <w:rsid w:val="000F60AE"/>
    <w:rsid w:val="000F6441"/>
    <w:rsid w:val="000F6669"/>
    <w:rsid w:val="000F6C79"/>
    <w:rsid w:val="000F6F2A"/>
    <w:rsid w:val="000F77C3"/>
    <w:rsid w:val="000F7F21"/>
    <w:rsid w:val="001005D0"/>
    <w:rsid w:val="00100DD4"/>
    <w:rsid w:val="00102167"/>
    <w:rsid w:val="001021A8"/>
    <w:rsid w:val="00102509"/>
    <w:rsid w:val="00102757"/>
    <w:rsid w:val="00103006"/>
    <w:rsid w:val="0010346A"/>
    <w:rsid w:val="001036D2"/>
    <w:rsid w:val="00103916"/>
    <w:rsid w:val="00103E52"/>
    <w:rsid w:val="00104D5A"/>
    <w:rsid w:val="0010569D"/>
    <w:rsid w:val="001058B6"/>
    <w:rsid w:val="00105D85"/>
    <w:rsid w:val="0010698B"/>
    <w:rsid w:val="00110969"/>
    <w:rsid w:val="00111B55"/>
    <w:rsid w:val="001121B8"/>
    <w:rsid w:val="00112495"/>
    <w:rsid w:val="0011262E"/>
    <w:rsid w:val="00112A05"/>
    <w:rsid w:val="00112A36"/>
    <w:rsid w:val="00112E5E"/>
    <w:rsid w:val="001155E1"/>
    <w:rsid w:val="00115FC9"/>
    <w:rsid w:val="001161E2"/>
    <w:rsid w:val="0011658F"/>
    <w:rsid w:val="00116DF2"/>
    <w:rsid w:val="00117095"/>
    <w:rsid w:val="0011762C"/>
    <w:rsid w:val="0011768B"/>
    <w:rsid w:val="0012056E"/>
    <w:rsid w:val="00120C4B"/>
    <w:rsid w:val="0012103D"/>
    <w:rsid w:val="00121798"/>
    <w:rsid w:val="00121A16"/>
    <w:rsid w:val="00121FEE"/>
    <w:rsid w:val="00122618"/>
    <w:rsid w:val="0012359D"/>
    <w:rsid w:val="00123B06"/>
    <w:rsid w:val="00124DD4"/>
    <w:rsid w:val="00125370"/>
    <w:rsid w:val="00125C8D"/>
    <w:rsid w:val="00125EE2"/>
    <w:rsid w:val="00126C0F"/>
    <w:rsid w:val="001270E3"/>
    <w:rsid w:val="00127D3E"/>
    <w:rsid w:val="00130299"/>
    <w:rsid w:val="00131D74"/>
    <w:rsid w:val="001326D1"/>
    <w:rsid w:val="00132833"/>
    <w:rsid w:val="00132B02"/>
    <w:rsid w:val="00133950"/>
    <w:rsid w:val="00133CF8"/>
    <w:rsid w:val="00133D7D"/>
    <w:rsid w:val="00133F16"/>
    <w:rsid w:val="001340EC"/>
    <w:rsid w:val="00134217"/>
    <w:rsid w:val="0013444B"/>
    <w:rsid w:val="0013524E"/>
    <w:rsid w:val="00135674"/>
    <w:rsid w:val="00135CD7"/>
    <w:rsid w:val="00136963"/>
    <w:rsid w:val="00136F53"/>
    <w:rsid w:val="0013770B"/>
    <w:rsid w:val="0014025E"/>
    <w:rsid w:val="00140948"/>
    <w:rsid w:val="001410FC"/>
    <w:rsid w:val="001416EC"/>
    <w:rsid w:val="00141B19"/>
    <w:rsid w:val="00142223"/>
    <w:rsid w:val="00142A83"/>
    <w:rsid w:val="001430C9"/>
    <w:rsid w:val="001438B3"/>
    <w:rsid w:val="001451B8"/>
    <w:rsid w:val="0014535A"/>
    <w:rsid w:val="001463D1"/>
    <w:rsid w:val="00146D0A"/>
    <w:rsid w:val="001477D7"/>
    <w:rsid w:val="00147FE6"/>
    <w:rsid w:val="00151073"/>
    <w:rsid w:val="00151088"/>
    <w:rsid w:val="00151933"/>
    <w:rsid w:val="00151EFD"/>
    <w:rsid w:val="0015287A"/>
    <w:rsid w:val="0015321C"/>
    <w:rsid w:val="00153AF0"/>
    <w:rsid w:val="00153F8D"/>
    <w:rsid w:val="00154F0B"/>
    <w:rsid w:val="00155420"/>
    <w:rsid w:val="00155981"/>
    <w:rsid w:val="00155BD4"/>
    <w:rsid w:val="00155ECB"/>
    <w:rsid w:val="00156318"/>
    <w:rsid w:val="00156B91"/>
    <w:rsid w:val="00157BC9"/>
    <w:rsid w:val="00157CCC"/>
    <w:rsid w:val="00160482"/>
    <w:rsid w:val="0016083D"/>
    <w:rsid w:val="00160F21"/>
    <w:rsid w:val="0016167F"/>
    <w:rsid w:val="00161C8C"/>
    <w:rsid w:val="00161D4A"/>
    <w:rsid w:val="00161E2E"/>
    <w:rsid w:val="001629A7"/>
    <w:rsid w:val="00163726"/>
    <w:rsid w:val="00163C7C"/>
    <w:rsid w:val="0016485A"/>
    <w:rsid w:val="00165B06"/>
    <w:rsid w:val="00165ECE"/>
    <w:rsid w:val="00166713"/>
    <w:rsid w:val="001667EF"/>
    <w:rsid w:val="001675C5"/>
    <w:rsid w:val="00167E2C"/>
    <w:rsid w:val="001701F5"/>
    <w:rsid w:val="00170575"/>
    <w:rsid w:val="00171063"/>
    <w:rsid w:val="0017164A"/>
    <w:rsid w:val="001726C0"/>
    <w:rsid w:val="00172879"/>
    <w:rsid w:val="001728A5"/>
    <w:rsid w:val="00173300"/>
    <w:rsid w:val="00173D25"/>
    <w:rsid w:val="001745C5"/>
    <w:rsid w:val="00174A86"/>
    <w:rsid w:val="00175679"/>
    <w:rsid w:val="00175EEB"/>
    <w:rsid w:val="00175F13"/>
    <w:rsid w:val="001762AC"/>
    <w:rsid w:val="0017661B"/>
    <w:rsid w:val="00176AF4"/>
    <w:rsid w:val="00176B91"/>
    <w:rsid w:val="00176F25"/>
    <w:rsid w:val="0017727E"/>
    <w:rsid w:val="00177346"/>
    <w:rsid w:val="0018014D"/>
    <w:rsid w:val="00180C22"/>
    <w:rsid w:val="00180E54"/>
    <w:rsid w:val="00181206"/>
    <w:rsid w:val="0018124F"/>
    <w:rsid w:val="00181918"/>
    <w:rsid w:val="00181B9E"/>
    <w:rsid w:val="0018277D"/>
    <w:rsid w:val="00183060"/>
    <w:rsid w:val="00183379"/>
    <w:rsid w:val="00183722"/>
    <w:rsid w:val="00183D77"/>
    <w:rsid w:val="00184E68"/>
    <w:rsid w:val="00185914"/>
    <w:rsid w:val="00185A53"/>
    <w:rsid w:val="00186750"/>
    <w:rsid w:val="0018685B"/>
    <w:rsid w:val="00187243"/>
    <w:rsid w:val="0018763E"/>
    <w:rsid w:val="00187EED"/>
    <w:rsid w:val="001900FF"/>
    <w:rsid w:val="001901E3"/>
    <w:rsid w:val="00191818"/>
    <w:rsid w:val="00191EE0"/>
    <w:rsid w:val="00192772"/>
    <w:rsid w:val="00192B8B"/>
    <w:rsid w:val="00193136"/>
    <w:rsid w:val="0019373B"/>
    <w:rsid w:val="001952C3"/>
    <w:rsid w:val="0019543C"/>
    <w:rsid w:val="0019546F"/>
    <w:rsid w:val="001958CD"/>
    <w:rsid w:val="00195C5E"/>
    <w:rsid w:val="001961B5"/>
    <w:rsid w:val="001A06B7"/>
    <w:rsid w:val="001A08DD"/>
    <w:rsid w:val="001A0ACB"/>
    <w:rsid w:val="001A0FDA"/>
    <w:rsid w:val="001A249F"/>
    <w:rsid w:val="001A2592"/>
    <w:rsid w:val="001A30B6"/>
    <w:rsid w:val="001A30C5"/>
    <w:rsid w:val="001A31F6"/>
    <w:rsid w:val="001A3DE4"/>
    <w:rsid w:val="001A3F09"/>
    <w:rsid w:val="001A41EF"/>
    <w:rsid w:val="001A48AC"/>
    <w:rsid w:val="001A502A"/>
    <w:rsid w:val="001A537C"/>
    <w:rsid w:val="001A5701"/>
    <w:rsid w:val="001A5C77"/>
    <w:rsid w:val="001A5CA7"/>
    <w:rsid w:val="001A63D5"/>
    <w:rsid w:val="001A79CE"/>
    <w:rsid w:val="001B0B53"/>
    <w:rsid w:val="001B125B"/>
    <w:rsid w:val="001B2752"/>
    <w:rsid w:val="001B292A"/>
    <w:rsid w:val="001B2AAA"/>
    <w:rsid w:val="001B3075"/>
    <w:rsid w:val="001B316A"/>
    <w:rsid w:val="001B36C9"/>
    <w:rsid w:val="001B37E4"/>
    <w:rsid w:val="001B3B6A"/>
    <w:rsid w:val="001B4286"/>
    <w:rsid w:val="001B4308"/>
    <w:rsid w:val="001B451B"/>
    <w:rsid w:val="001B4AC5"/>
    <w:rsid w:val="001B50CC"/>
    <w:rsid w:val="001B5476"/>
    <w:rsid w:val="001B59E3"/>
    <w:rsid w:val="001B5BFD"/>
    <w:rsid w:val="001B6493"/>
    <w:rsid w:val="001B66DE"/>
    <w:rsid w:val="001B6A31"/>
    <w:rsid w:val="001B776A"/>
    <w:rsid w:val="001B7ACF"/>
    <w:rsid w:val="001B7B2D"/>
    <w:rsid w:val="001B7C32"/>
    <w:rsid w:val="001B7FA4"/>
    <w:rsid w:val="001C0026"/>
    <w:rsid w:val="001C08AA"/>
    <w:rsid w:val="001C108E"/>
    <w:rsid w:val="001C118F"/>
    <w:rsid w:val="001C3E3E"/>
    <w:rsid w:val="001C3ED5"/>
    <w:rsid w:val="001C3F61"/>
    <w:rsid w:val="001C42D4"/>
    <w:rsid w:val="001C436F"/>
    <w:rsid w:val="001C4885"/>
    <w:rsid w:val="001C51CA"/>
    <w:rsid w:val="001C54E3"/>
    <w:rsid w:val="001C5BFC"/>
    <w:rsid w:val="001C66A8"/>
    <w:rsid w:val="001C68FE"/>
    <w:rsid w:val="001C6F83"/>
    <w:rsid w:val="001C7F32"/>
    <w:rsid w:val="001C7F46"/>
    <w:rsid w:val="001D0221"/>
    <w:rsid w:val="001D0251"/>
    <w:rsid w:val="001D0BA6"/>
    <w:rsid w:val="001D0FA6"/>
    <w:rsid w:val="001D117F"/>
    <w:rsid w:val="001D2A5B"/>
    <w:rsid w:val="001D2A9D"/>
    <w:rsid w:val="001D35CB"/>
    <w:rsid w:val="001D3682"/>
    <w:rsid w:val="001D418B"/>
    <w:rsid w:val="001D4240"/>
    <w:rsid w:val="001D528B"/>
    <w:rsid w:val="001D52B0"/>
    <w:rsid w:val="001D572D"/>
    <w:rsid w:val="001D5E50"/>
    <w:rsid w:val="001D69D4"/>
    <w:rsid w:val="001D6B37"/>
    <w:rsid w:val="001D7BCB"/>
    <w:rsid w:val="001E02CF"/>
    <w:rsid w:val="001E083B"/>
    <w:rsid w:val="001E0A15"/>
    <w:rsid w:val="001E15A2"/>
    <w:rsid w:val="001E173B"/>
    <w:rsid w:val="001E200C"/>
    <w:rsid w:val="001E20F1"/>
    <w:rsid w:val="001E2104"/>
    <w:rsid w:val="001E3434"/>
    <w:rsid w:val="001E37FE"/>
    <w:rsid w:val="001E42F7"/>
    <w:rsid w:val="001E4C0E"/>
    <w:rsid w:val="001E4E22"/>
    <w:rsid w:val="001E5346"/>
    <w:rsid w:val="001E6D4C"/>
    <w:rsid w:val="001E755D"/>
    <w:rsid w:val="001E763B"/>
    <w:rsid w:val="001E769D"/>
    <w:rsid w:val="001E76F8"/>
    <w:rsid w:val="001E771B"/>
    <w:rsid w:val="001E7E68"/>
    <w:rsid w:val="001F0171"/>
    <w:rsid w:val="001F044D"/>
    <w:rsid w:val="001F07B5"/>
    <w:rsid w:val="001F1183"/>
    <w:rsid w:val="001F2B89"/>
    <w:rsid w:val="001F3167"/>
    <w:rsid w:val="001F31B6"/>
    <w:rsid w:val="001F47A4"/>
    <w:rsid w:val="001F500C"/>
    <w:rsid w:val="001F57F6"/>
    <w:rsid w:val="001F5D3A"/>
    <w:rsid w:val="001F66AE"/>
    <w:rsid w:val="001F7652"/>
    <w:rsid w:val="00200A84"/>
    <w:rsid w:val="00202086"/>
    <w:rsid w:val="002022E1"/>
    <w:rsid w:val="002023E9"/>
    <w:rsid w:val="0020294B"/>
    <w:rsid w:val="00202BF7"/>
    <w:rsid w:val="00202CDC"/>
    <w:rsid w:val="00204687"/>
    <w:rsid w:val="002053A0"/>
    <w:rsid w:val="00205CB0"/>
    <w:rsid w:val="0020688B"/>
    <w:rsid w:val="00207853"/>
    <w:rsid w:val="00207D63"/>
    <w:rsid w:val="00210BBD"/>
    <w:rsid w:val="00210E89"/>
    <w:rsid w:val="00211235"/>
    <w:rsid w:val="00212A51"/>
    <w:rsid w:val="00213ECE"/>
    <w:rsid w:val="00215C31"/>
    <w:rsid w:val="002167FF"/>
    <w:rsid w:val="00216D5E"/>
    <w:rsid w:val="0021703A"/>
    <w:rsid w:val="0021728F"/>
    <w:rsid w:val="002179DD"/>
    <w:rsid w:val="00217FF8"/>
    <w:rsid w:val="00220090"/>
    <w:rsid w:val="0022069C"/>
    <w:rsid w:val="00220808"/>
    <w:rsid w:val="00220B90"/>
    <w:rsid w:val="00220F80"/>
    <w:rsid w:val="00221665"/>
    <w:rsid w:val="0022179A"/>
    <w:rsid w:val="00223639"/>
    <w:rsid w:val="002238DA"/>
    <w:rsid w:val="00223D40"/>
    <w:rsid w:val="00224007"/>
    <w:rsid w:val="002246BC"/>
    <w:rsid w:val="002249CA"/>
    <w:rsid w:val="00224E92"/>
    <w:rsid w:val="00225347"/>
    <w:rsid w:val="00225716"/>
    <w:rsid w:val="00225830"/>
    <w:rsid w:val="002264E1"/>
    <w:rsid w:val="00226525"/>
    <w:rsid w:val="0022705E"/>
    <w:rsid w:val="00227767"/>
    <w:rsid w:val="002301E1"/>
    <w:rsid w:val="0023062D"/>
    <w:rsid w:val="0023125F"/>
    <w:rsid w:val="00231D8E"/>
    <w:rsid w:val="0023323C"/>
    <w:rsid w:val="002333D2"/>
    <w:rsid w:val="00233A3A"/>
    <w:rsid w:val="002356F0"/>
    <w:rsid w:val="002371BD"/>
    <w:rsid w:val="00237A83"/>
    <w:rsid w:val="00237F29"/>
    <w:rsid w:val="0024057B"/>
    <w:rsid w:val="002405A9"/>
    <w:rsid w:val="0024123F"/>
    <w:rsid w:val="00242F2B"/>
    <w:rsid w:val="00244145"/>
    <w:rsid w:val="00244504"/>
    <w:rsid w:val="00244EFB"/>
    <w:rsid w:val="00245F79"/>
    <w:rsid w:val="0024604D"/>
    <w:rsid w:val="002460D4"/>
    <w:rsid w:val="00247B19"/>
    <w:rsid w:val="002515BC"/>
    <w:rsid w:val="00251780"/>
    <w:rsid w:val="00252B39"/>
    <w:rsid w:val="00252BB1"/>
    <w:rsid w:val="00253597"/>
    <w:rsid w:val="00253DCF"/>
    <w:rsid w:val="00253F12"/>
    <w:rsid w:val="00254BDA"/>
    <w:rsid w:val="00254C2C"/>
    <w:rsid w:val="00255B57"/>
    <w:rsid w:val="00256729"/>
    <w:rsid w:val="00256B4D"/>
    <w:rsid w:val="00256D75"/>
    <w:rsid w:val="00256DAF"/>
    <w:rsid w:val="00260E9D"/>
    <w:rsid w:val="002612B9"/>
    <w:rsid w:val="002615D0"/>
    <w:rsid w:val="00261B37"/>
    <w:rsid w:val="00262931"/>
    <w:rsid w:val="00262BEE"/>
    <w:rsid w:val="002632AA"/>
    <w:rsid w:val="00263DDB"/>
    <w:rsid w:val="002640EE"/>
    <w:rsid w:val="002645B7"/>
    <w:rsid w:val="0026483B"/>
    <w:rsid w:val="00265526"/>
    <w:rsid w:val="002665A9"/>
    <w:rsid w:val="00266EDC"/>
    <w:rsid w:val="00266F8A"/>
    <w:rsid w:val="00267407"/>
    <w:rsid w:val="00267547"/>
    <w:rsid w:val="0026776B"/>
    <w:rsid w:val="002702CA"/>
    <w:rsid w:val="00270B2F"/>
    <w:rsid w:val="00271177"/>
    <w:rsid w:val="0027183D"/>
    <w:rsid w:val="00272404"/>
    <w:rsid w:val="002727F7"/>
    <w:rsid w:val="00272AA7"/>
    <w:rsid w:val="0027363E"/>
    <w:rsid w:val="00274126"/>
    <w:rsid w:val="00274984"/>
    <w:rsid w:val="00274A77"/>
    <w:rsid w:val="002750ED"/>
    <w:rsid w:val="00275990"/>
    <w:rsid w:val="002759AA"/>
    <w:rsid w:val="00275AD6"/>
    <w:rsid w:val="00281E4A"/>
    <w:rsid w:val="002823FD"/>
    <w:rsid w:val="002826C5"/>
    <w:rsid w:val="00282742"/>
    <w:rsid w:val="00282E21"/>
    <w:rsid w:val="00282EE6"/>
    <w:rsid w:val="00283F43"/>
    <w:rsid w:val="002844F8"/>
    <w:rsid w:val="00286F94"/>
    <w:rsid w:val="00287DC6"/>
    <w:rsid w:val="00290394"/>
    <w:rsid w:val="00290BD4"/>
    <w:rsid w:val="00290FB1"/>
    <w:rsid w:val="00292F6E"/>
    <w:rsid w:val="00293F77"/>
    <w:rsid w:val="002942B6"/>
    <w:rsid w:val="0029464F"/>
    <w:rsid w:val="002949F4"/>
    <w:rsid w:val="00294E4D"/>
    <w:rsid w:val="00294FC4"/>
    <w:rsid w:val="00295415"/>
    <w:rsid w:val="0029546D"/>
    <w:rsid w:val="002954F0"/>
    <w:rsid w:val="00295D77"/>
    <w:rsid w:val="00295FEC"/>
    <w:rsid w:val="0029614E"/>
    <w:rsid w:val="0029673B"/>
    <w:rsid w:val="00297B18"/>
    <w:rsid w:val="002A011C"/>
    <w:rsid w:val="002A0BD5"/>
    <w:rsid w:val="002A2111"/>
    <w:rsid w:val="002A2141"/>
    <w:rsid w:val="002A2BF3"/>
    <w:rsid w:val="002A41C6"/>
    <w:rsid w:val="002A5114"/>
    <w:rsid w:val="002A5282"/>
    <w:rsid w:val="002A5459"/>
    <w:rsid w:val="002A5725"/>
    <w:rsid w:val="002A5CE4"/>
    <w:rsid w:val="002A7B3C"/>
    <w:rsid w:val="002A7EB2"/>
    <w:rsid w:val="002B1575"/>
    <w:rsid w:val="002B259D"/>
    <w:rsid w:val="002B36F0"/>
    <w:rsid w:val="002B3812"/>
    <w:rsid w:val="002B3E4D"/>
    <w:rsid w:val="002B403A"/>
    <w:rsid w:val="002B537A"/>
    <w:rsid w:val="002B5CFC"/>
    <w:rsid w:val="002B6ED3"/>
    <w:rsid w:val="002B6FB8"/>
    <w:rsid w:val="002B7736"/>
    <w:rsid w:val="002C160F"/>
    <w:rsid w:val="002C1F63"/>
    <w:rsid w:val="002C22B3"/>
    <w:rsid w:val="002C2B48"/>
    <w:rsid w:val="002C2DB9"/>
    <w:rsid w:val="002C2F46"/>
    <w:rsid w:val="002C308C"/>
    <w:rsid w:val="002C34F9"/>
    <w:rsid w:val="002C49A9"/>
    <w:rsid w:val="002C4CB6"/>
    <w:rsid w:val="002C4E56"/>
    <w:rsid w:val="002C56A3"/>
    <w:rsid w:val="002C5700"/>
    <w:rsid w:val="002C57E9"/>
    <w:rsid w:val="002C5A26"/>
    <w:rsid w:val="002C5B80"/>
    <w:rsid w:val="002C60D1"/>
    <w:rsid w:val="002C6561"/>
    <w:rsid w:val="002C6665"/>
    <w:rsid w:val="002C6F22"/>
    <w:rsid w:val="002D0197"/>
    <w:rsid w:val="002D0A59"/>
    <w:rsid w:val="002D0D5C"/>
    <w:rsid w:val="002D16FA"/>
    <w:rsid w:val="002D1820"/>
    <w:rsid w:val="002D382E"/>
    <w:rsid w:val="002D3B9E"/>
    <w:rsid w:val="002D4196"/>
    <w:rsid w:val="002D4364"/>
    <w:rsid w:val="002D4C9C"/>
    <w:rsid w:val="002D4D57"/>
    <w:rsid w:val="002D4F68"/>
    <w:rsid w:val="002D4FA0"/>
    <w:rsid w:val="002D54F3"/>
    <w:rsid w:val="002D58E9"/>
    <w:rsid w:val="002D6131"/>
    <w:rsid w:val="002D6B53"/>
    <w:rsid w:val="002D6CD8"/>
    <w:rsid w:val="002D73B0"/>
    <w:rsid w:val="002D7821"/>
    <w:rsid w:val="002D7E9A"/>
    <w:rsid w:val="002E078A"/>
    <w:rsid w:val="002E124C"/>
    <w:rsid w:val="002E1634"/>
    <w:rsid w:val="002E24C0"/>
    <w:rsid w:val="002E285E"/>
    <w:rsid w:val="002E2C36"/>
    <w:rsid w:val="002E2F3A"/>
    <w:rsid w:val="002E437E"/>
    <w:rsid w:val="002E51A6"/>
    <w:rsid w:val="002E5244"/>
    <w:rsid w:val="002E5589"/>
    <w:rsid w:val="002E60EE"/>
    <w:rsid w:val="002E64B5"/>
    <w:rsid w:val="002E66E7"/>
    <w:rsid w:val="002E6A05"/>
    <w:rsid w:val="002F0FCB"/>
    <w:rsid w:val="002F11D3"/>
    <w:rsid w:val="002F12A5"/>
    <w:rsid w:val="002F1D0A"/>
    <w:rsid w:val="002F2315"/>
    <w:rsid w:val="002F2E1B"/>
    <w:rsid w:val="002F35C5"/>
    <w:rsid w:val="002F35D0"/>
    <w:rsid w:val="002F3E8C"/>
    <w:rsid w:val="002F42BA"/>
    <w:rsid w:val="002F430E"/>
    <w:rsid w:val="002F493C"/>
    <w:rsid w:val="002F5CAB"/>
    <w:rsid w:val="002F5F5E"/>
    <w:rsid w:val="002F629C"/>
    <w:rsid w:val="002F63E4"/>
    <w:rsid w:val="002F6590"/>
    <w:rsid w:val="002F65A3"/>
    <w:rsid w:val="002F7B48"/>
    <w:rsid w:val="00300FC7"/>
    <w:rsid w:val="003015B7"/>
    <w:rsid w:val="003022A4"/>
    <w:rsid w:val="00302ABF"/>
    <w:rsid w:val="0030347C"/>
    <w:rsid w:val="00303669"/>
    <w:rsid w:val="00303B88"/>
    <w:rsid w:val="00303C6A"/>
    <w:rsid w:val="00304243"/>
    <w:rsid w:val="00306356"/>
    <w:rsid w:val="00306C0E"/>
    <w:rsid w:val="003075A7"/>
    <w:rsid w:val="0031037E"/>
    <w:rsid w:val="0031044F"/>
    <w:rsid w:val="003105FE"/>
    <w:rsid w:val="00311413"/>
    <w:rsid w:val="00311A74"/>
    <w:rsid w:val="00311E51"/>
    <w:rsid w:val="003121A5"/>
    <w:rsid w:val="003122E4"/>
    <w:rsid w:val="00312398"/>
    <w:rsid w:val="00313977"/>
    <w:rsid w:val="00313981"/>
    <w:rsid w:val="00313E76"/>
    <w:rsid w:val="003140C9"/>
    <w:rsid w:val="003149A9"/>
    <w:rsid w:val="00314B35"/>
    <w:rsid w:val="0031574C"/>
    <w:rsid w:val="00315790"/>
    <w:rsid w:val="00315949"/>
    <w:rsid w:val="0031654B"/>
    <w:rsid w:val="00316ABD"/>
    <w:rsid w:val="00316C44"/>
    <w:rsid w:val="00320548"/>
    <w:rsid w:val="0032073C"/>
    <w:rsid w:val="00320C55"/>
    <w:rsid w:val="003212B9"/>
    <w:rsid w:val="003228BC"/>
    <w:rsid w:val="00323053"/>
    <w:rsid w:val="00323771"/>
    <w:rsid w:val="003239C3"/>
    <w:rsid w:val="00323F03"/>
    <w:rsid w:val="003247B9"/>
    <w:rsid w:val="00324B90"/>
    <w:rsid w:val="00324E57"/>
    <w:rsid w:val="003253AD"/>
    <w:rsid w:val="003253B0"/>
    <w:rsid w:val="00326E9B"/>
    <w:rsid w:val="00327054"/>
    <w:rsid w:val="0032712E"/>
    <w:rsid w:val="0032789A"/>
    <w:rsid w:val="00327B60"/>
    <w:rsid w:val="003307BC"/>
    <w:rsid w:val="00330C62"/>
    <w:rsid w:val="00330CD6"/>
    <w:rsid w:val="00331127"/>
    <w:rsid w:val="003317B4"/>
    <w:rsid w:val="00331C29"/>
    <w:rsid w:val="00331FB2"/>
    <w:rsid w:val="00332004"/>
    <w:rsid w:val="003320DE"/>
    <w:rsid w:val="00332179"/>
    <w:rsid w:val="00332647"/>
    <w:rsid w:val="00333579"/>
    <w:rsid w:val="003336ED"/>
    <w:rsid w:val="00333A0D"/>
    <w:rsid w:val="00333B44"/>
    <w:rsid w:val="00333DD8"/>
    <w:rsid w:val="00333F5C"/>
    <w:rsid w:val="0033423F"/>
    <w:rsid w:val="003349F6"/>
    <w:rsid w:val="00335639"/>
    <w:rsid w:val="003358AD"/>
    <w:rsid w:val="00336660"/>
    <w:rsid w:val="00336D1D"/>
    <w:rsid w:val="00336EBD"/>
    <w:rsid w:val="00337358"/>
    <w:rsid w:val="0034046E"/>
    <w:rsid w:val="00340B1E"/>
    <w:rsid w:val="00340B58"/>
    <w:rsid w:val="00340D63"/>
    <w:rsid w:val="00342625"/>
    <w:rsid w:val="00343437"/>
    <w:rsid w:val="00343801"/>
    <w:rsid w:val="0034597A"/>
    <w:rsid w:val="00350267"/>
    <w:rsid w:val="003505C9"/>
    <w:rsid w:val="00351163"/>
    <w:rsid w:val="00351465"/>
    <w:rsid w:val="0035192A"/>
    <w:rsid w:val="00353117"/>
    <w:rsid w:val="00354745"/>
    <w:rsid w:val="003547B8"/>
    <w:rsid w:val="00354E77"/>
    <w:rsid w:val="003550DE"/>
    <w:rsid w:val="00355530"/>
    <w:rsid w:val="0035611D"/>
    <w:rsid w:val="0035747F"/>
    <w:rsid w:val="00357E21"/>
    <w:rsid w:val="00360AA0"/>
    <w:rsid w:val="00361318"/>
    <w:rsid w:val="00361701"/>
    <w:rsid w:val="00361776"/>
    <w:rsid w:val="00361C54"/>
    <w:rsid w:val="00362B4B"/>
    <w:rsid w:val="00363218"/>
    <w:rsid w:val="00363C21"/>
    <w:rsid w:val="00363E9D"/>
    <w:rsid w:val="003648DB"/>
    <w:rsid w:val="00364B75"/>
    <w:rsid w:val="0036565D"/>
    <w:rsid w:val="00365ABC"/>
    <w:rsid w:val="00365EFA"/>
    <w:rsid w:val="0036688D"/>
    <w:rsid w:val="00366BC5"/>
    <w:rsid w:val="00367626"/>
    <w:rsid w:val="0036793D"/>
    <w:rsid w:val="0037053A"/>
    <w:rsid w:val="00370E43"/>
    <w:rsid w:val="00371106"/>
    <w:rsid w:val="00371171"/>
    <w:rsid w:val="00373362"/>
    <w:rsid w:val="003736C9"/>
    <w:rsid w:val="00373AD5"/>
    <w:rsid w:val="00374056"/>
    <w:rsid w:val="00374EC2"/>
    <w:rsid w:val="00374FB6"/>
    <w:rsid w:val="003756F4"/>
    <w:rsid w:val="003771C2"/>
    <w:rsid w:val="00377B02"/>
    <w:rsid w:val="00377E00"/>
    <w:rsid w:val="00380965"/>
    <w:rsid w:val="00380D36"/>
    <w:rsid w:val="00380FFA"/>
    <w:rsid w:val="003823D8"/>
    <w:rsid w:val="00382B18"/>
    <w:rsid w:val="00382CAE"/>
    <w:rsid w:val="00382D92"/>
    <w:rsid w:val="00384197"/>
    <w:rsid w:val="00384690"/>
    <w:rsid w:val="00385D23"/>
    <w:rsid w:val="003901A6"/>
    <w:rsid w:val="003908EF"/>
    <w:rsid w:val="0039093C"/>
    <w:rsid w:val="00391474"/>
    <w:rsid w:val="003917C5"/>
    <w:rsid w:val="003922DF"/>
    <w:rsid w:val="0039232E"/>
    <w:rsid w:val="00392362"/>
    <w:rsid w:val="003925EE"/>
    <w:rsid w:val="00392DBF"/>
    <w:rsid w:val="003935F2"/>
    <w:rsid w:val="00393CA8"/>
    <w:rsid w:val="00393DDD"/>
    <w:rsid w:val="00394155"/>
    <w:rsid w:val="00395913"/>
    <w:rsid w:val="00395B32"/>
    <w:rsid w:val="003970DD"/>
    <w:rsid w:val="0039731C"/>
    <w:rsid w:val="003974BE"/>
    <w:rsid w:val="0039776B"/>
    <w:rsid w:val="00397845"/>
    <w:rsid w:val="003A0082"/>
    <w:rsid w:val="003A0159"/>
    <w:rsid w:val="003A038E"/>
    <w:rsid w:val="003A04DA"/>
    <w:rsid w:val="003A1285"/>
    <w:rsid w:val="003A18CB"/>
    <w:rsid w:val="003A260C"/>
    <w:rsid w:val="003A2986"/>
    <w:rsid w:val="003A2DDE"/>
    <w:rsid w:val="003A327A"/>
    <w:rsid w:val="003A36BB"/>
    <w:rsid w:val="003A5466"/>
    <w:rsid w:val="003A54EB"/>
    <w:rsid w:val="003A57C5"/>
    <w:rsid w:val="003A5D65"/>
    <w:rsid w:val="003A6405"/>
    <w:rsid w:val="003A64A1"/>
    <w:rsid w:val="003A6636"/>
    <w:rsid w:val="003A677E"/>
    <w:rsid w:val="003A75FA"/>
    <w:rsid w:val="003A76B8"/>
    <w:rsid w:val="003A7E01"/>
    <w:rsid w:val="003B10B1"/>
    <w:rsid w:val="003B1A3D"/>
    <w:rsid w:val="003B1C81"/>
    <w:rsid w:val="003B1D2D"/>
    <w:rsid w:val="003B1FD2"/>
    <w:rsid w:val="003B2317"/>
    <w:rsid w:val="003B2D24"/>
    <w:rsid w:val="003B326C"/>
    <w:rsid w:val="003B4668"/>
    <w:rsid w:val="003B497E"/>
    <w:rsid w:val="003B4F1E"/>
    <w:rsid w:val="003B5FCF"/>
    <w:rsid w:val="003B6836"/>
    <w:rsid w:val="003C021F"/>
    <w:rsid w:val="003C023C"/>
    <w:rsid w:val="003C051A"/>
    <w:rsid w:val="003C052C"/>
    <w:rsid w:val="003C075E"/>
    <w:rsid w:val="003C173A"/>
    <w:rsid w:val="003C2C0B"/>
    <w:rsid w:val="003C41AC"/>
    <w:rsid w:val="003C451B"/>
    <w:rsid w:val="003C484E"/>
    <w:rsid w:val="003C5C51"/>
    <w:rsid w:val="003C60C7"/>
    <w:rsid w:val="003C6369"/>
    <w:rsid w:val="003C6D5A"/>
    <w:rsid w:val="003C72DF"/>
    <w:rsid w:val="003C7399"/>
    <w:rsid w:val="003C7731"/>
    <w:rsid w:val="003C7C8A"/>
    <w:rsid w:val="003D00FA"/>
    <w:rsid w:val="003D013A"/>
    <w:rsid w:val="003D0519"/>
    <w:rsid w:val="003D07C1"/>
    <w:rsid w:val="003D1E1A"/>
    <w:rsid w:val="003D207C"/>
    <w:rsid w:val="003D3A6F"/>
    <w:rsid w:val="003D3AF4"/>
    <w:rsid w:val="003D3D6F"/>
    <w:rsid w:val="003D4A85"/>
    <w:rsid w:val="003D629B"/>
    <w:rsid w:val="003D6D26"/>
    <w:rsid w:val="003D6D66"/>
    <w:rsid w:val="003E0E7F"/>
    <w:rsid w:val="003E1631"/>
    <w:rsid w:val="003E19C2"/>
    <w:rsid w:val="003E3199"/>
    <w:rsid w:val="003E4AB1"/>
    <w:rsid w:val="003E5376"/>
    <w:rsid w:val="003E6173"/>
    <w:rsid w:val="003E61DA"/>
    <w:rsid w:val="003E77AC"/>
    <w:rsid w:val="003F0A88"/>
    <w:rsid w:val="003F1313"/>
    <w:rsid w:val="003F1796"/>
    <w:rsid w:val="003F1BA3"/>
    <w:rsid w:val="003F2130"/>
    <w:rsid w:val="003F219F"/>
    <w:rsid w:val="003F349F"/>
    <w:rsid w:val="003F3F82"/>
    <w:rsid w:val="003F5320"/>
    <w:rsid w:val="003F56D7"/>
    <w:rsid w:val="003F5AA2"/>
    <w:rsid w:val="003F6F12"/>
    <w:rsid w:val="0040054D"/>
    <w:rsid w:val="00400618"/>
    <w:rsid w:val="00400DB6"/>
    <w:rsid w:val="004018FB"/>
    <w:rsid w:val="0040208E"/>
    <w:rsid w:val="004020F5"/>
    <w:rsid w:val="00402505"/>
    <w:rsid w:val="00402A91"/>
    <w:rsid w:val="00402B3E"/>
    <w:rsid w:val="00403027"/>
    <w:rsid w:val="00403750"/>
    <w:rsid w:val="00404388"/>
    <w:rsid w:val="0040537E"/>
    <w:rsid w:val="00406126"/>
    <w:rsid w:val="004070FF"/>
    <w:rsid w:val="00407C98"/>
    <w:rsid w:val="00407F9F"/>
    <w:rsid w:val="004101C2"/>
    <w:rsid w:val="004104CD"/>
    <w:rsid w:val="00410B83"/>
    <w:rsid w:val="00410C84"/>
    <w:rsid w:val="00411C5D"/>
    <w:rsid w:val="00411CEE"/>
    <w:rsid w:val="00413E8D"/>
    <w:rsid w:val="00414262"/>
    <w:rsid w:val="004142DD"/>
    <w:rsid w:val="00414E40"/>
    <w:rsid w:val="00415465"/>
    <w:rsid w:val="00415D43"/>
    <w:rsid w:val="0041735E"/>
    <w:rsid w:val="00420263"/>
    <w:rsid w:val="0042141A"/>
    <w:rsid w:val="00421B82"/>
    <w:rsid w:val="00422866"/>
    <w:rsid w:val="00423EA5"/>
    <w:rsid w:val="00424656"/>
    <w:rsid w:val="00425CD9"/>
    <w:rsid w:val="00426494"/>
    <w:rsid w:val="004265DA"/>
    <w:rsid w:val="00426861"/>
    <w:rsid w:val="00426994"/>
    <w:rsid w:val="00427626"/>
    <w:rsid w:val="0042763A"/>
    <w:rsid w:val="00427C7C"/>
    <w:rsid w:val="0043003C"/>
    <w:rsid w:val="0043023E"/>
    <w:rsid w:val="0043036C"/>
    <w:rsid w:val="0043057F"/>
    <w:rsid w:val="00430809"/>
    <w:rsid w:val="00430A74"/>
    <w:rsid w:val="00430BA7"/>
    <w:rsid w:val="00430D6C"/>
    <w:rsid w:val="00430F0B"/>
    <w:rsid w:val="0043127E"/>
    <w:rsid w:val="004312B4"/>
    <w:rsid w:val="004319A5"/>
    <w:rsid w:val="00432BA0"/>
    <w:rsid w:val="00432C5C"/>
    <w:rsid w:val="00434437"/>
    <w:rsid w:val="004345E6"/>
    <w:rsid w:val="004349CF"/>
    <w:rsid w:val="00434C85"/>
    <w:rsid w:val="00434DD6"/>
    <w:rsid w:val="00434DFE"/>
    <w:rsid w:val="004353C7"/>
    <w:rsid w:val="00435B94"/>
    <w:rsid w:val="0043625C"/>
    <w:rsid w:val="00436636"/>
    <w:rsid w:val="00436D9E"/>
    <w:rsid w:val="00436E5A"/>
    <w:rsid w:val="004378D8"/>
    <w:rsid w:val="00437910"/>
    <w:rsid w:val="00437D6D"/>
    <w:rsid w:val="00437EEE"/>
    <w:rsid w:val="004400C4"/>
    <w:rsid w:val="0044057E"/>
    <w:rsid w:val="0044077F"/>
    <w:rsid w:val="00440A4C"/>
    <w:rsid w:val="00441F71"/>
    <w:rsid w:val="00442CF7"/>
    <w:rsid w:val="004430CA"/>
    <w:rsid w:val="004438CA"/>
    <w:rsid w:val="00443920"/>
    <w:rsid w:val="00443B49"/>
    <w:rsid w:val="00443DBA"/>
    <w:rsid w:val="0044434A"/>
    <w:rsid w:val="00444E75"/>
    <w:rsid w:val="004458D5"/>
    <w:rsid w:val="004463BC"/>
    <w:rsid w:val="00446AB7"/>
    <w:rsid w:val="00446C04"/>
    <w:rsid w:val="004477FE"/>
    <w:rsid w:val="004506AD"/>
    <w:rsid w:val="00450D03"/>
    <w:rsid w:val="004514BA"/>
    <w:rsid w:val="00451604"/>
    <w:rsid w:val="00452B24"/>
    <w:rsid w:val="00452C9A"/>
    <w:rsid w:val="00454C97"/>
    <w:rsid w:val="004551E9"/>
    <w:rsid w:val="004553FE"/>
    <w:rsid w:val="00455FF1"/>
    <w:rsid w:val="00456259"/>
    <w:rsid w:val="00456C8E"/>
    <w:rsid w:val="00457561"/>
    <w:rsid w:val="004575E8"/>
    <w:rsid w:val="004577DC"/>
    <w:rsid w:val="004602CB"/>
    <w:rsid w:val="004607DE"/>
    <w:rsid w:val="00460A10"/>
    <w:rsid w:val="00461406"/>
    <w:rsid w:val="00461819"/>
    <w:rsid w:val="004624D2"/>
    <w:rsid w:val="00462796"/>
    <w:rsid w:val="004627EF"/>
    <w:rsid w:val="004634C2"/>
    <w:rsid w:val="00465021"/>
    <w:rsid w:val="00465748"/>
    <w:rsid w:val="00467366"/>
    <w:rsid w:val="00467ACA"/>
    <w:rsid w:val="004703E3"/>
    <w:rsid w:val="00471182"/>
    <w:rsid w:val="0047155E"/>
    <w:rsid w:val="0047188B"/>
    <w:rsid w:val="00472513"/>
    <w:rsid w:val="00472BCE"/>
    <w:rsid w:val="004730D4"/>
    <w:rsid w:val="00474547"/>
    <w:rsid w:val="00474785"/>
    <w:rsid w:val="00474F00"/>
    <w:rsid w:val="004750A7"/>
    <w:rsid w:val="00475220"/>
    <w:rsid w:val="00475240"/>
    <w:rsid w:val="00475AF6"/>
    <w:rsid w:val="00475C99"/>
    <w:rsid w:val="004763F9"/>
    <w:rsid w:val="004774FC"/>
    <w:rsid w:val="00477B9B"/>
    <w:rsid w:val="00477C8C"/>
    <w:rsid w:val="0048060D"/>
    <w:rsid w:val="004808A0"/>
    <w:rsid w:val="00480BB2"/>
    <w:rsid w:val="00481E1E"/>
    <w:rsid w:val="00481E56"/>
    <w:rsid w:val="00481FE4"/>
    <w:rsid w:val="004821C0"/>
    <w:rsid w:val="0048315C"/>
    <w:rsid w:val="004831B1"/>
    <w:rsid w:val="00483BEC"/>
    <w:rsid w:val="004853DA"/>
    <w:rsid w:val="00485B3E"/>
    <w:rsid w:val="00485D5F"/>
    <w:rsid w:val="00486078"/>
    <w:rsid w:val="00486422"/>
    <w:rsid w:val="00486B91"/>
    <w:rsid w:val="00487893"/>
    <w:rsid w:val="00487958"/>
    <w:rsid w:val="00487AFA"/>
    <w:rsid w:val="0049066D"/>
    <w:rsid w:val="00490780"/>
    <w:rsid w:val="0049079F"/>
    <w:rsid w:val="00490989"/>
    <w:rsid w:val="00491705"/>
    <w:rsid w:val="00491A42"/>
    <w:rsid w:val="00491E83"/>
    <w:rsid w:val="00492D26"/>
    <w:rsid w:val="00492D30"/>
    <w:rsid w:val="004943D5"/>
    <w:rsid w:val="004947A5"/>
    <w:rsid w:val="00495658"/>
    <w:rsid w:val="0049626E"/>
    <w:rsid w:val="004968AA"/>
    <w:rsid w:val="004971AD"/>
    <w:rsid w:val="00497B19"/>
    <w:rsid w:val="004A0D3E"/>
    <w:rsid w:val="004A0D5D"/>
    <w:rsid w:val="004A0D7A"/>
    <w:rsid w:val="004A1EB5"/>
    <w:rsid w:val="004A20F1"/>
    <w:rsid w:val="004A317B"/>
    <w:rsid w:val="004A3FE1"/>
    <w:rsid w:val="004A42C7"/>
    <w:rsid w:val="004A469F"/>
    <w:rsid w:val="004A4DEA"/>
    <w:rsid w:val="004A55FF"/>
    <w:rsid w:val="004A5690"/>
    <w:rsid w:val="004A6561"/>
    <w:rsid w:val="004A69F4"/>
    <w:rsid w:val="004A6BEF"/>
    <w:rsid w:val="004A6C66"/>
    <w:rsid w:val="004A785F"/>
    <w:rsid w:val="004A7977"/>
    <w:rsid w:val="004A7B31"/>
    <w:rsid w:val="004B0059"/>
    <w:rsid w:val="004B0564"/>
    <w:rsid w:val="004B077C"/>
    <w:rsid w:val="004B1241"/>
    <w:rsid w:val="004B15E5"/>
    <w:rsid w:val="004B2102"/>
    <w:rsid w:val="004B28D5"/>
    <w:rsid w:val="004B2C50"/>
    <w:rsid w:val="004B2D02"/>
    <w:rsid w:val="004B3DAA"/>
    <w:rsid w:val="004B3DF7"/>
    <w:rsid w:val="004B421D"/>
    <w:rsid w:val="004B42A1"/>
    <w:rsid w:val="004B49F0"/>
    <w:rsid w:val="004B4E27"/>
    <w:rsid w:val="004B5339"/>
    <w:rsid w:val="004B5BAC"/>
    <w:rsid w:val="004B5CC1"/>
    <w:rsid w:val="004B6767"/>
    <w:rsid w:val="004B67C5"/>
    <w:rsid w:val="004B6828"/>
    <w:rsid w:val="004B6A5A"/>
    <w:rsid w:val="004B71B2"/>
    <w:rsid w:val="004B727D"/>
    <w:rsid w:val="004B74F0"/>
    <w:rsid w:val="004B7778"/>
    <w:rsid w:val="004B7D82"/>
    <w:rsid w:val="004C0C2C"/>
    <w:rsid w:val="004C0C61"/>
    <w:rsid w:val="004C0D1C"/>
    <w:rsid w:val="004C0D9B"/>
    <w:rsid w:val="004C14CF"/>
    <w:rsid w:val="004C158D"/>
    <w:rsid w:val="004C21C1"/>
    <w:rsid w:val="004C3FB2"/>
    <w:rsid w:val="004C42F2"/>
    <w:rsid w:val="004C5417"/>
    <w:rsid w:val="004C574C"/>
    <w:rsid w:val="004C5996"/>
    <w:rsid w:val="004C6267"/>
    <w:rsid w:val="004C65B1"/>
    <w:rsid w:val="004C6873"/>
    <w:rsid w:val="004C6CA3"/>
    <w:rsid w:val="004C796A"/>
    <w:rsid w:val="004D079F"/>
    <w:rsid w:val="004D186D"/>
    <w:rsid w:val="004D1ADF"/>
    <w:rsid w:val="004D3906"/>
    <w:rsid w:val="004D39E1"/>
    <w:rsid w:val="004D4B90"/>
    <w:rsid w:val="004D5689"/>
    <w:rsid w:val="004D56E1"/>
    <w:rsid w:val="004D6612"/>
    <w:rsid w:val="004D6872"/>
    <w:rsid w:val="004D6890"/>
    <w:rsid w:val="004D6ED9"/>
    <w:rsid w:val="004D70B6"/>
    <w:rsid w:val="004D7201"/>
    <w:rsid w:val="004D7705"/>
    <w:rsid w:val="004D77B1"/>
    <w:rsid w:val="004E036B"/>
    <w:rsid w:val="004E0D99"/>
    <w:rsid w:val="004E166D"/>
    <w:rsid w:val="004E1986"/>
    <w:rsid w:val="004E21E5"/>
    <w:rsid w:val="004E390F"/>
    <w:rsid w:val="004E4852"/>
    <w:rsid w:val="004E4F4C"/>
    <w:rsid w:val="004E4FF0"/>
    <w:rsid w:val="004E53AD"/>
    <w:rsid w:val="004E66B7"/>
    <w:rsid w:val="004E68DF"/>
    <w:rsid w:val="004E6AF7"/>
    <w:rsid w:val="004E6C54"/>
    <w:rsid w:val="004E6E3C"/>
    <w:rsid w:val="004E74EF"/>
    <w:rsid w:val="004E79F8"/>
    <w:rsid w:val="004E7E8A"/>
    <w:rsid w:val="004F009A"/>
    <w:rsid w:val="004F2424"/>
    <w:rsid w:val="004F2481"/>
    <w:rsid w:val="004F2BB1"/>
    <w:rsid w:val="004F3B3F"/>
    <w:rsid w:val="004F3E10"/>
    <w:rsid w:val="004F5332"/>
    <w:rsid w:val="004F551F"/>
    <w:rsid w:val="004F642A"/>
    <w:rsid w:val="004F701E"/>
    <w:rsid w:val="004F706A"/>
    <w:rsid w:val="004F73A4"/>
    <w:rsid w:val="004F76DD"/>
    <w:rsid w:val="004F7EA2"/>
    <w:rsid w:val="00500D70"/>
    <w:rsid w:val="00500FAB"/>
    <w:rsid w:val="00501F80"/>
    <w:rsid w:val="0050252B"/>
    <w:rsid w:val="00502F01"/>
    <w:rsid w:val="00502F8B"/>
    <w:rsid w:val="005037FA"/>
    <w:rsid w:val="005048E0"/>
    <w:rsid w:val="00504AFB"/>
    <w:rsid w:val="005056D9"/>
    <w:rsid w:val="00505E21"/>
    <w:rsid w:val="005065F4"/>
    <w:rsid w:val="0050682A"/>
    <w:rsid w:val="00506D66"/>
    <w:rsid w:val="00506F50"/>
    <w:rsid w:val="00507555"/>
    <w:rsid w:val="00507614"/>
    <w:rsid w:val="00507A3B"/>
    <w:rsid w:val="00507F53"/>
    <w:rsid w:val="00510232"/>
    <w:rsid w:val="00510698"/>
    <w:rsid w:val="00510EC0"/>
    <w:rsid w:val="00511137"/>
    <w:rsid w:val="005117EB"/>
    <w:rsid w:val="005118C9"/>
    <w:rsid w:val="005121EA"/>
    <w:rsid w:val="00512361"/>
    <w:rsid w:val="00512887"/>
    <w:rsid w:val="005128B7"/>
    <w:rsid w:val="00513E6C"/>
    <w:rsid w:val="00514540"/>
    <w:rsid w:val="005147E3"/>
    <w:rsid w:val="005154F4"/>
    <w:rsid w:val="0051650B"/>
    <w:rsid w:val="0051673D"/>
    <w:rsid w:val="005167E1"/>
    <w:rsid w:val="00516AC6"/>
    <w:rsid w:val="00516C06"/>
    <w:rsid w:val="00516F4E"/>
    <w:rsid w:val="0051743D"/>
    <w:rsid w:val="00520004"/>
    <w:rsid w:val="00520641"/>
    <w:rsid w:val="005219D0"/>
    <w:rsid w:val="00521D11"/>
    <w:rsid w:val="005221E0"/>
    <w:rsid w:val="00522333"/>
    <w:rsid w:val="00523D65"/>
    <w:rsid w:val="00524744"/>
    <w:rsid w:val="00524ADD"/>
    <w:rsid w:val="00525F3E"/>
    <w:rsid w:val="00526916"/>
    <w:rsid w:val="00526E93"/>
    <w:rsid w:val="00527DB2"/>
    <w:rsid w:val="005301D8"/>
    <w:rsid w:val="0053026D"/>
    <w:rsid w:val="005303B4"/>
    <w:rsid w:val="00530C38"/>
    <w:rsid w:val="00530D6A"/>
    <w:rsid w:val="00532609"/>
    <w:rsid w:val="00532C2C"/>
    <w:rsid w:val="00532E42"/>
    <w:rsid w:val="00532FFB"/>
    <w:rsid w:val="00534485"/>
    <w:rsid w:val="005347E0"/>
    <w:rsid w:val="005350A4"/>
    <w:rsid w:val="005350E9"/>
    <w:rsid w:val="005356AE"/>
    <w:rsid w:val="00535BB4"/>
    <w:rsid w:val="00535C18"/>
    <w:rsid w:val="00535F81"/>
    <w:rsid w:val="005368C8"/>
    <w:rsid w:val="005368EB"/>
    <w:rsid w:val="00537169"/>
    <w:rsid w:val="005373A6"/>
    <w:rsid w:val="0053755F"/>
    <w:rsid w:val="0054089E"/>
    <w:rsid w:val="00540FE6"/>
    <w:rsid w:val="005427BB"/>
    <w:rsid w:val="0054351B"/>
    <w:rsid w:val="00543784"/>
    <w:rsid w:val="00544221"/>
    <w:rsid w:val="00544D38"/>
    <w:rsid w:val="0054559C"/>
    <w:rsid w:val="00545A0A"/>
    <w:rsid w:val="005463DE"/>
    <w:rsid w:val="00546648"/>
    <w:rsid w:val="00546779"/>
    <w:rsid w:val="00546884"/>
    <w:rsid w:val="00547A9A"/>
    <w:rsid w:val="00547AA8"/>
    <w:rsid w:val="00547B28"/>
    <w:rsid w:val="00550215"/>
    <w:rsid w:val="00550993"/>
    <w:rsid w:val="00550E39"/>
    <w:rsid w:val="00551133"/>
    <w:rsid w:val="00551433"/>
    <w:rsid w:val="0055167B"/>
    <w:rsid w:val="005519E1"/>
    <w:rsid w:val="00551CEA"/>
    <w:rsid w:val="0055217B"/>
    <w:rsid w:val="005526A7"/>
    <w:rsid w:val="00552B4F"/>
    <w:rsid w:val="0055303D"/>
    <w:rsid w:val="005539B8"/>
    <w:rsid w:val="00553F3B"/>
    <w:rsid w:val="00554325"/>
    <w:rsid w:val="0055441E"/>
    <w:rsid w:val="005551B4"/>
    <w:rsid w:val="005555B8"/>
    <w:rsid w:val="00555743"/>
    <w:rsid w:val="00555AC3"/>
    <w:rsid w:val="00556279"/>
    <w:rsid w:val="00557A6E"/>
    <w:rsid w:val="00560C4D"/>
    <w:rsid w:val="005626CD"/>
    <w:rsid w:val="00562CE9"/>
    <w:rsid w:val="00563EA0"/>
    <w:rsid w:val="0056452D"/>
    <w:rsid w:val="00565645"/>
    <w:rsid w:val="00565A67"/>
    <w:rsid w:val="00565B5E"/>
    <w:rsid w:val="0056645E"/>
    <w:rsid w:val="00566B64"/>
    <w:rsid w:val="00567574"/>
    <w:rsid w:val="00567B1A"/>
    <w:rsid w:val="0057009A"/>
    <w:rsid w:val="00570367"/>
    <w:rsid w:val="005729AD"/>
    <w:rsid w:val="005738D2"/>
    <w:rsid w:val="005748FA"/>
    <w:rsid w:val="00574955"/>
    <w:rsid w:val="00574BB6"/>
    <w:rsid w:val="00575099"/>
    <w:rsid w:val="0057561C"/>
    <w:rsid w:val="005764C2"/>
    <w:rsid w:val="0057698D"/>
    <w:rsid w:val="00576BA0"/>
    <w:rsid w:val="00576CB7"/>
    <w:rsid w:val="0057730B"/>
    <w:rsid w:val="00577528"/>
    <w:rsid w:val="00577B0D"/>
    <w:rsid w:val="00580328"/>
    <w:rsid w:val="00580ADE"/>
    <w:rsid w:val="00581E4D"/>
    <w:rsid w:val="00583066"/>
    <w:rsid w:val="00583095"/>
    <w:rsid w:val="00583454"/>
    <w:rsid w:val="005838F1"/>
    <w:rsid w:val="005839E7"/>
    <w:rsid w:val="00583D1B"/>
    <w:rsid w:val="00584345"/>
    <w:rsid w:val="005843FD"/>
    <w:rsid w:val="00584FEE"/>
    <w:rsid w:val="0058526D"/>
    <w:rsid w:val="00586A9B"/>
    <w:rsid w:val="00586DAF"/>
    <w:rsid w:val="005876A3"/>
    <w:rsid w:val="00587746"/>
    <w:rsid w:val="0058791B"/>
    <w:rsid w:val="00590EB9"/>
    <w:rsid w:val="00590EFF"/>
    <w:rsid w:val="00592E40"/>
    <w:rsid w:val="00592E7E"/>
    <w:rsid w:val="00593674"/>
    <w:rsid w:val="00593915"/>
    <w:rsid w:val="005943EF"/>
    <w:rsid w:val="005957C1"/>
    <w:rsid w:val="0059629B"/>
    <w:rsid w:val="005962FE"/>
    <w:rsid w:val="005A0314"/>
    <w:rsid w:val="005A1DAA"/>
    <w:rsid w:val="005A2D34"/>
    <w:rsid w:val="005A3205"/>
    <w:rsid w:val="005A3E4D"/>
    <w:rsid w:val="005A42A3"/>
    <w:rsid w:val="005A4A42"/>
    <w:rsid w:val="005A4D5D"/>
    <w:rsid w:val="005A4DEB"/>
    <w:rsid w:val="005A5038"/>
    <w:rsid w:val="005A55E3"/>
    <w:rsid w:val="005A75B1"/>
    <w:rsid w:val="005A7EC2"/>
    <w:rsid w:val="005B010C"/>
    <w:rsid w:val="005B0883"/>
    <w:rsid w:val="005B141E"/>
    <w:rsid w:val="005B1B59"/>
    <w:rsid w:val="005B1EDE"/>
    <w:rsid w:val="005B3DC1"/>
    <w:rsid w:val="005B4C68"/>
    <w:rsid w:val="005B70B9"/>
    <w:rsid w:val="005B7493"/>
    <w:rsid w:val="005C02AF"/>
    <w:rsid w:val="005C07E1"/>
    <w:rsid w:val="005C142E"/>
    <w:rsid w:val="005C1E8D"/>
    <w:rsid w:val="005C28C6"/>
    <w:rsid w:val="005C30E4"/>
    <w:rsid w:val="005C33C9"/>
    <w:rsid w:val="005C3B74"/>
    <w:rsid w:val="005C49BA"/>
    <w:rsid w:val="005C4E92"/>
    <w:rsid w:val="005C56C8"/>
    <w:rsid w:val="005C5EAF"/>
    <w:rsid w:val="005C620A"/>
    <w:rsid w:val="005C6911"/>
    <w:rsid w:val="005C6A5B"/>
    <w:rsid w:val="005C72AC"/>
    <w:rsid w:val="005C7B1D"/>
    <w:rsid w:val="005C7B33"/>
    <w:rsid w:val="005C7C44"/>
    <w:rsid w:val="005D144D"/>
    <w:rsid w:val="005D1E3C"/>
    <w:rsid w:val="005D2375"/>
    <w:rsid w:val="005D27BC"/>
    <w:rsid w:val="005D40B3"/>
    <w:rsid w:val="005D4CD7"/>
    <w:rsid w:val="005D511B"/>
    <w:rsid w:val="005D517B"/>
    <w:rsid w:val="005D517E"/>
    <w:rsid w:val="005D563B"/>
    <w:rsid w:val="005D5716"/>
    <w:rsid w:val="005D5962"/>
    <w:rsid w:val="005D5B81"/>
    <w:rsid w:val="005D5D5A"/>
    <w:rsid w:val="005D6CFA"/>
    <w:rsid w:val="005D781D"/>
    <w:rsid w:val="005D7DF4"/>
    <w:rsid w:val="005E04F3"/>
    <w:rsid w:val="005E081B"/>
    <w:rsid w:val="005E0FDA"/>
    <w:rsid w:val="005E1C16"/>
    <w:rsid w:val="005E1C18"/>
    <w:rsid w:val="005E1FA9"/>
    <w:rsid w:val="005E2D74"/>
    <w:rsid w:val="005E2F52"/>
    <w:rsid w:val="005E432A"/>
    <w:rsid w:val="005E7023"/>
    <w:rsid w:val="005E7F6A"/>
    <w:rsid w:val="005F0012"/>
    <w:rsid w:val="005F0275"/>
    <w:rsid w:val="005F0845"/>
    <w:rsid w:val="005F0A9C"/>
    <w:rsid w:val="005F226B"/>
    <w:rsid w:val="005F2707"/>
    <w:rsid w:val="005F2866"/>
    <w:rsid w:val="005F29B3"/>
    <w:rsid w:val="005F3352"/>
    <w:rsid w:val="005F3630"/>
    <w:rsid w:val="005F3759"/>
    <w:rsid w:val="005F3A7D"/>
    <w:rsid w:val="005F45E0"/>
    <w:rsid w:val="005F50F2"/>
    <w:rsid w:val="005F5777"/>
    <w:rsid w:val="005F5C2E"/>
    <w:rsid w:val="005F657C"/>
    <w:rsid w:val="005F753F"/>
    <w:rsid w:val="005F764C"/>
    <w:rsid w:val="005F792E"/>
    <w:rsid w:val="005F7B96"/>
    <w:rsid w:val="005F7BDD"/>
    <w:rsid w:val="005F7CB3"/>
    <w:rsid w:val="0060094E"/>
    <w:rsid w:val="00600B10"/>
    <w:rsid w:val="00600C36"/>
    <w:rsid w:val="00600DB1"/>
    <w:rsid w:val="00602337"/>
    <w:rsid w:val="00602348"/>
    <w:rsid w:val="0060252A"/>
    <w:rsid w:val="00602775"/>
    <w:rsid w:val="00602EE7"/>
    <w:rsid w:val="0060314B"/>
    <w:rsid w:val="006033A4"/>
    <w:rsid w:val="00603766"/>
    <w:rsid w:val="00604187"/>
    <w:rsid w:val="0060571F"/>
    <w:rsid w:val="00605E5A"/>
    <w:rsid w:val="00605EDE"/>
    <w:rsid w:val="00605FD0"/>
    <w:rsid w:val="00606B0E"/>
    <w:rsid w:val="00606C55"/>
    <w:rsid w:val="00607106"/>
    <w:rsid w:val="00607E32"/>
    <w:rsid w:val="00610442"/>
    <w:rsid w:val="00610B51"/>
    <w:rsid w:val="00610DD0"/>
    <w:rsid w:val="00610E91"/>
    <w:rsid w:val="00612231"/>
    <w:rsid w:val="00615374"/>
    <w:rsid w:val="00615C96"/>
    <w:rsid w:val="00615D50"/>
    <w:rsid w:val="006164E7"/>
    <w:rsid w:val="00616D70"/>
    <w:rsid w:val="00617040"/>
    <w:rsid w:val="00620852"/>
    <w:rsid w:val="00620926"/>
    <w:rsid w:val="0062157E"/>
    <w:rsid w:val="006218DA"/>
    <w:rsid w:val="006222C3"/>
    <w:rsid w:val="006222DD"/>
    <w:rsid w:val="00622AE5"/>
    <w:rsid w:val="00622BBE"/>
    <w:rsid w:val="0062357C"/>
    <w:rsid w:val="00623DCB"/>
    <w:rsid w:val="0062404F"/>
    <w:rsid w:val="00624133"/>
    <w:rsid w:val="0062442E"/>
    <w:rsid w:val="00625187"/>
    <w:rsid w:val="006251A9"/>
    <w:rsid w:val="00625894"/>
    <w:rsid w:val="00625B78"/>
    <w:rsid w:val="00625EE7"/>
    <w:rsid w:val="00626C84"/>
    <w:rsid w:val="00631BF5"/>
    <w:rsid w:val="00631E8A"/>
    <w:rsid w:val="00631EC5"/>
    <w:rsid w:val="00632329"/>
    <w:rsid w:val="00632961"/>
    <w:rsid w:val="00633260"/>
    <w:rsid w:val="00633F3E"/>
    <w:rsid w:val="006341B3"/>
    <w:rsid w:val="00635089"/>
    <w:rsid w:val="00635250"/>
    <w:rsid w:val="006353D4"/>
    <w:rsid w:val="00636508"/>
    <w:rsid w:val="00636ACD"/>
    <w:rsid w:val="0063723C"/>
    <w:rsid w:val="00637B68"/>
    <w:rsid w:val="00640265"/>
    <w:rsid w:val="00640FA6"/>
    <w:rsid w:val="00641475"/>
    <w:rsid w:val="006414D1"/>
    <w:rsid w:val="00641F97"/>
    <w:rsid w:val="00642742"/>
    <w:rsid w:val="00642884"/>
    <w:rsid w:val="00642927"/>
    <w:rsid w:val="006436D2"/>
    <w:rsid w:val="006439E2"/>
    <w:rsid w:val="00644C2E"/>
    <w:rsid w:val="006453EC"/>
    <w:rsid w:val="00645731"/>
    <w:rsid w:val="00645740"/>
    <w:rsid w:val="006457A9"/>
    <w:rsid w:val="00645A4F"/>
    <w:rsid w:val="00645C49"/>
    <w:rsid w:val="00647313"/>
    <w:rsid w:val="006476F3"/>
    <w:rsid w:val="006511B2"/>
    <w:rsid w:val="00651226"/>
    <w:rsid w:val="00651A6B"/>
    <w:rsid w:val="00651DB9"/>
    <w:rsid w:val="00652566"/>
    <w:rsid w:val="0065267C"/>
    <w:rsid w:val="00654302"/>
    <w:rsid w:val="006556B6"/>
    <w:rsid w:val="00655C60"/>
    <w:rsid w:val="00655ECE"/>
    <w:rsid w:val="00657940"/>
    <w:rsid w:val="00657F15"/>
    <w:rsid w:val="00660388"/>
    <w:rsid w:val="006609FE"/>
    <w:rsid w:val="00661005"/>
    <w:rsid w:val="00661E7D"/>
    <w:rsid w:val="006624C9"/>
    <w:rsid w:val="006628ED"/>
    <w:rsid w:val="00662A88"/>
    <w:rsid w:val="00662E44"/>
    <w:rsid w:val="00663FA5"/>
    <w:rsid w:val="0066522C"/>
    <w:rsid w:val="00665487"/>
    <w:rsid w:val="0066587D"/>
    <w:rsid w:val="00665D73"/>
    <w:rsid w:val="00666B30"/>
    <w:rsid w:val="00666DEE"/>
    <w:rsid w:val="00666DFE"/>
    <w:rsid w:val="0066779E"/>
    <w:rsid w:val="00667BFE"/>
    <w:rsid w:val="006705BA"/>
    <w:rsid w:val="00670E7E"/>
    <w:rsid w:val="006718BE"/>
    <w:rsid w:val="00671A01"/>
    <w:rsid w:val="00672878"/>
    <w:rsid w:val="00672BD3"/>
    <w:rsid w:val="006731E5"/>
    <w:rsid w:val="0067321D"/>
    <w:rsid w:val="00673AB5"/>
    <w:rsid w:val="00674487"/>
    <w:rsid w:val="00674902"/>
    <w:rsid w:val="0067511A"/>
    <w:rsid w:val="00675980"/>
    <w:rsid w:val="00675A24"/>
    <w:rsid w:val="00675D63"/>
    <w:rsid w:val="00675E4F"/>
    <w:rsid w:val="0067739E"/>
    <w:rsid w:val="0068009D"/>
    <w:rsid w:val="00680BD5"/>
    <w:rsid w:val="00681329"/>
    <w:rsid w:val="00681901"/>
    <w:rsid w:val="0068223E"/>
    <w:rsid w:val="0068229C"/>
    <w:rsid w:val="0068237F"/>
    <w:rsid w:val="00682D85"/>
    <w:rsid w:val="00682FE9"/>
    <w:rsid w:val="006833D1"/>
    <w:rsid w:val="006833FD"/>
    <w:rsid w:val="0068341D"/>
    <w:rsid w:val="006835B9"/>
    <w:rsid w:val="006840E9"/>
    <w:rsid w:val="0068442E"/>
    <w:rsid w:val="00684F47"/>
    <w:rsid w:val="0068517E"/>
    <w:rsid w:val="00686084"/>
    <w:rsid w:val="006873FE"/>
    <w:rsid w:val="00687477"/>
    <w:rsid w:val="00687EB5"/>
    <w:rsid w:val="006903DD"/>
    <w:rsid w:val="0069083A"/>
    <w:rsid w:val="00691330"/>
    <w:rsid w:val="00692015"/>
    <w:rsid w:val="006927E6"/>
    <w:rsid w:val="006934CF"/>
    <w:rsid w:val="00694E1A"/>
    <w:rsid w:val="0069574D"/>
    <w:rsid w:val="00695DED"/>
    <w:rsid w:val="00696B72"/>
    <w:rsid w:val="00696C12"/>
    <w:rsid w:val="00697049"/>
    <w:rsid w:val="00697E39"/>
    <w:rsid w:val="006A0C5F"/>
    <w:rsid w:val="006A1419"/>
    <w:rsid w:val="006A36A2"/>
    <w:rsid w:val="006A3A8F"/>
    <w:rsid w:val="006A3DF2"/>
    <w:rsid w:val="006A4E7C"/>
    <w:rsid w:val="006A5BA3"/>
    <w:rsid w:val="006A6323"/>
    <w:rsid w:val="006A7155"/>
    <w:rsid w:val="006A7252"/>
    <w:rsid w:val="006A7E87"/>
    <w:rsid w:val="006B02DB"/>
    <w:rsid w:val="006B147C"/>
    <w:rsid w:val="006B1853"/>
    <w:rsid w:val="006B1A9C"/>
    <w:rsid w:val="006B1DA2"/>
    <w:rsid w:val="006B1F77"/>
    <w:rsid w:val="006B392E"/>
    <w:rsid w:val="006B3C06"/>
    <w:rsid w:val="006B4F2F"/>
    <w:rsid w:val="006B635A"/>
    <w:rsid w:val="006B6698"/>
    <w:rsid w:val="006B7030"/>
    <w:rsid w:val="006B764A"/>
    <w:rsid w:val="006B7A19"/>
    <w:rsid w:val="006B7C76"/>
    <w:rsid w:val="006C02D5"/>
    <w:rsid w:val="006C1025"/>
    <w:rsid w:val="006C12FD"/>
    <w:rsid w:val="006C17E2"/>
    <w:rsid w:val="006C1816"/>
    <w:rsid w:val="006C223C"/>
    <w:rsid w:val="006C2278"/>
    <w:rsid w:val="006C266F"/>
    <w:rsid w:val="006C2B2C"/>
    <w:rsid w:val="006C2D6C"/>
    <w:rsid w:val="006C360F"/>
    <w:rsid w:val="006C3C1B"/>
    <w:rsid w:val="006C480E"/>
    <w:rsid w:val="006C4C8E"/>
    <w:rsid w:val="006C55FC"/>
    <w:rsid w:val="006C5610"/>
    <w:rsid w:val="006C5B37"/>
    <w:rsid w:val="006C6721"/>
    <w:rsid w:val="006C6789"/>
    <w:rsid w:val="006D06CA"/>
    <w:rsid w:val="006D0B94"/>
    <w:rsid w:val="006D2A96"/>
    <w:rsid w:val="006D32D4"/>
    <w:rsid w:val="006D35E6"/>
    <w:rsid w:val="006D3828"/>
    <w:rsid w:val="006D5DD6"/>
    <w:rsid w:val="006D67AC"/>
    <w:rsid w:val="006D704A"/>
    <w:rsid w:val="006D752B"/>
    <w:rsid w:val="006E096D"/>
    <w:rsid w:val="006E1028"/>
    <w:rsid w:val="006E18E6"/>
    <w:rsid w:val="006E1BE0"/>
    <w:rsid w:val="006E1FB9"/>
    <w:rsid w:val="006E2947"/>
    <w:rsid w:val="006E2BA2"/>
    <w:rsid w:val="006E2D63"/>
    <w:rsid w:val="006E2EB7"/>
    <w:rsid w:val="006E30D9"/>
    <w:rsid w:val="006E31EF"/>
    <w:rsid w:val="006E4E53"/>
    <w:rsid w:val="006E556F"/>
    <w:rsid w:val="006E5B64"/>
    <w:rsid w:val="006E5CE7"/>
    <w:rsid w:val="006E6462"/>
    <w:rsid w:val="006E703F"/>
    <w:rsid w:val="006E7A09"/>
    <w:rsid w:val="006E7C0E"/>
    <w:rsid w:val="006F1832"/>
    <w:rsid w:val="006F2041"/>
    <w:rsid w:val="006F2103"/>
    <w:rsid w:val="006F2406"/>
    <w:rsid w:val="006F2A11"/>
    <w:rsid w:val="006F31A6"/>
    <w:rsid w:val="006F3243"/>
    <w:rsid w:val="006F3F40"/>
    <w:rsid w:val="006F4C04"/>
    <w:rsid w:val="006F4C75"/>
    <w:rsid w:val="006F5CD3"/>
    <w:rsid w:val="006F68C6"/>
    <w:rsid w:val="006F6A5E"/>
    <w:rsid w:val="006F6AF8"/>
    <w:rsid w:val="006F6DAD"/>
    <w:rsid w:val="006F7005"/>
    <w:rsid w:val="006F72D8"/>
    <w:rsid w:val="006F7996"/>
    <w:rsid w:val="007009DE"/>
    <w:rsid w:val="007020DF"/>
    <w:rsid w:val="007032C7"/>
    <w:rsid w:val="00704AF3"/>
    <w:rsid w:val="00704B3B"/>
    <w:rsid w:val="00704E91"/>
    <w:rsid w:val="00705322"/>
    <w:rsid w:val="0070594E"/>
    <w:rsid w:val="00705B61"/>
    <w:rsid w:val="00705EEE"/>
    <w:rsid w:val="00706048"/>
    <w:rsid w:val="00706DA8"/>
    <w:rsid w:val="0070760C"/>
    <w:rsid w:val="007077AC"/>
    <w:rsid w:val="00707B8B"/>
    <w:rsid w:val="00707BF5"/>
    <w:rsid w:val="00707E93"/>
    <w:rsid w:val="00711EE0"/>
    <w:rsid w:val="007127E1"/>
    <w:rsid w:val="007133A1"/>
    <w:rsid w:val="00713409"/>
    <w:rsid w:val="00713D24"/>
    <w:rsid w:val="00714851"/>
    <w:rsid w:val="00714865"/>
    <w:rsid w:val="00714BEC"/>
    <w:rsid w:val="007155C3"/>
    <w:rsid w:val="0071583A"/>
    <w:rsid w:val="00715ED5"/>
    <w:rsid w:val="00715FA3"/>
    <w:rsid w:val="007165E8"/>
    <w:rsid w:val="00716AE7"/>
    <w:rsid w:val="0071708C"/>
    <w:rsid w:val="007207F0"/>
    <w:rsid w:val="007219B4"/>
    <w:rsid w:val="00722612"/>
    <w:rsid w:val="007227BE"/>
    <w:rsid w:val="0072344F"/>
    <w:rsid w:val="007237B7"/>
    <w:rsid w:val="00723CAC"/>
    <w:rsid w:val="00723DDE"/>
    <w:rsid w:val="007242BF"/>
    <w:rsid w:val="0072437B"/>
    <w:rsid w:val="00724D02"/>
    <w:rsid w:val="007257A3"/>
    <w:rsid w:val="00725F4C"/>
    <w:rsid w:val="007276A3"/>
    <w:rsid w:val="00730438"/>
    <w:rsid w:val="00730D56"/>
    <w:rsid w:val="0073124F"/>
    <w:rsid w:val="007314C1"/>
    <w:rsid w:val="00731FAF"/>
    <w:rsid w:val="0073213D"/>
    <w:rsid w:val="007321B4"/>
    <w:rsid w:val="00732698"/>
    <w:rsid w:val="00733195"/>
    <w:rsid w:val="00734074"/>
    <w:rsid w:val="00734AD5"/>
    <w:rsid w:val="00734CB3"/>
    <w:rsid w:val="00734DEB"/>
    <w:rsid w:val="007350BF"/>
    <w:rsid w:val="007352B0"/>
    <w:rsid w:val="00735574"/>
    <w:rsid w:val="0073567A"/>
    <w:rsid w:val="00735CDB"/>
    <w:rsid w:val="00736B0E"/>
    <w:rsid w:val="00736F49"/>
    <w:rsid w:val="00737F79"/>
    <w:rsid w:val="00737FDA"/>
    <w:rsid w:val="007404D7"/>
    <w:rsid w:val="00740BBD"/>
    <w:rsid w:val="007412AB"/>
    <w:rsid w:val="007416CB"/>
    <w:rsid w:val="007416ED"/>
    <w:rsid w:val="00741788"/>
    <w:rsid w:val="00741AE2"/>
    <w:rsid w:val="007427DA"/>
    <w:rsid w:val="00743F6D"/>
    <w:rsid w:val="00744107"/>
    <w:rsid w:val="00744BA2"/>
    <w:rsid w:val="0074559F"/>
    <w:rsid w:val="00745DA9"/>
    <w:rsid w:val="0074618A"/>
    <w:rsid w:val="00746CCD"/>
    <w:rsid w:val="007477F1"/>
    <w:rsid w:val="00747E99"/>
    <w:rsid w:val="00750561"/>
    <w:rsid w:val="00750B58"/>
    <w:rsid w:val="00751C41"/>
    <w:rsid w:val="00751DE2"/>
    <w:rsid w:val="00752F35"/>
    <w:rsid w:val="007537F3"/>
    <w:rsid w:val="00753D07"/>
    <w:rsid w:val="00753F88"/>
    <w:rsid w:val="007544D3"/>
    <w:rsid w:val="007546CF"/>
    <w:rsid w:val="00754ED3"/>
    <w:rsid w:val="0075571A"/>
    <w:rsid w:val="00756CB8"/>
    <w:rsid w:val="00756F18"/>
    <w:rsid w:val="00756FF9"/>
    <w:rsid w:val="00757915"/>
    <w:rsid w:val="00757D94"/>
    <w:rsid w:val="00760478"/>
    <w:rsid w:val="00760C78"/>
    <w:rsid w:val="0076126F"/>
    <w:rsid w:val="007614F7"/>
    <w:rsid w:val="00761804"/>
    <w:rsid w:val="00761ABB"/>
    <w:rsid w:val="007622F0"/>
    <w:rsid w:val="0076311D"/>
    <w:rsid w:val="00763A8D"/>
    <w:rsid w:val="007647DA"/>
    <w:rsid w:val="00764E5D"/>
    <w:rsid w:val="007655A0"/>
    <w:rsid w:val="00765700"/>
    <w:rsid w:val="00765BAA"/>
    <w:rsid w:val="007664DA"/>
    <w:rsid w:val="007665DC"/>
    <w:rsid w:val="00767193"/>
    <w:rsid w:val="00770113"/>
    <w:rsid w:val="00770E2D"/>
    <w:rsid w:val="00773168"/>
    <w:rsid w:val="00773CCD"/>
    <w:rsid w:val="00774406"/>
    <w:rsid w:val="007749A8"/>
    <w:rsid w:val="00774E26"/>
    <w:rsid w:val="007751DA"/>
    <w:rsid w:val="007765B1"/>
    <w:rsid w:val="00776E4E"/>
    <w:rsid w:val="00776F17"/>
    <w:rsid w:val="00777779"/>
    <w:rsid w:val="00777D54"/>
    <w:rsid w:val="007800C9"/>
    <w:rsid w:val="0078037A"/>
    <w:rsid w:val="007808DC"/>
    <w:rsid w:val="00780A55"/>
    <w:rsid w:val="00780DC1"/>
    <w:rsid w:val="00780E31"/>
    <w:rsid w:val="007817FC"/>
    <w:rsid w:val="00782F14"/>
    <w:rsid w:val="00783200"/>
    <w:rsid w:val="00784B34"/>
    <w:rsid w:val="007850BA"/>
    <w:rsid w:val="007860A2"/>
    <w:rsid w:val="007867E1"/>
    <w:rsid w:val="007867F4"/>
    <w:rsid w:val="007868BA"/>
    <w:rsid w:val="0078758A"/>
    <w:rsid w:val="00787B91"/>
    <w:rsid w:val="007901B5"/>
    <w:rsid w:val="00790561"/>
    <w:rsid w:val="00790585"/>
    <w:rsid w:val="00790AE3"/>
    <w:rsid w:val="0079140F"/>
    <w:rsid w:val="00791454"/>
    <w:rsid w:val="00791B52"/>
    <w:rsid w:val="00791C9E"/>
    <w:rsid w:val="00791F94"/>
    <w:rsid w:val="00792022"/>
    <w:rsid w:val="007929D1"/>
    <w:rsid w:val="00793E8A"/>
    <w:rsid w:val="00795EA1"/>
    <w:rsid w:val="00796160"/>
    <w:rsid w:val="00796482"/>
    <w:rsid w:val="00796BB2"/>
    <w:rsid w:val="00796F88"/>
    <w:rsid w:val="007974D4"/>
    <w:rsid w:val="007976C8"/>
    <w:rsid w:val="00797C3A"/>
    <w:rsid w:val="00797D3D"/>
    <w:rsid w:val="007A096A"/>
    <w:rsid w:val="007A1226"/>
    <w:rsid w:val="007A1A4E"/>
    <w:rsid w:val="007A288A"/>
    <w:rsid w:val="007A30FC"/>
    <w:rsid w:val="007A3603"/>
    <w:rsid w:val="007A50E5"/>
    <w:rsid w:val="007A63AC"/>
    <w:rsid w:val="007A647C"/>
    <w:rsid w:val="007A66EC"/>
    <w:rsid w:val="007A7196"/>
    <w:rsid w:val="007A7676"/>
    <w:rsid w:val="007A792B"/>
    <w:rsid w:val="007B0452"/>
    <w:rsid w:val="007B05D0"/>
    <w:rsid w:val="007B1979"/>
    <w:rsid w:val="007B20B7"/>
    <w:rsid w:val="007B24C3"/>
    <w:rsid w:val="007B2A48"/>
    <w:rsid w:val="007B2FE4"/>
    <w:rsid w:val="007B3BF5"/>
    <w:rsid w:val="007B419A"/>
    <w:rsid w:val="007B4C6C"/>
    <w:rsid w:val="007B51DA"/>
    <w:rsid w:val="007B58EE"/>
    <w:rsid w:val="007B611F"/>
    <w:rsid w:val="007B6C8E"/>
    <w:rsid w:val="007B743B"/>
    <w:rsid w:val="007C1552"/>
    <w:rsid w:val="007C15CF"/>
    <w:rsid w:val="007C1A66"/>
    <w:rsid w:val="007C2A49"/>
    <w:rsid w:val="007C2F68"/>
    <w:rsid w:val="007C3499"/>
    <w:rsid w:val="007C41AA"/>
    <w:rsid w:val="007C4974"/>
    <w:rsid w:val="007C5839"/>
    <w:rsid w:val="007C5A18"/>
    <w:rsid w:val="007C6641"/>
    <w:rsid w:val="007D00A5"/>
    <w:rsid w:val="007D066C"/>
    <w:rsid w:val="007D07B7"/>
    <w:rsid w:val="007D08C9"/>
    <w:rsid w:val="007D15A8"/>
    <w:rsid w:val="007D1AAB"/>
    <w:rsid w:val="007D1DF3"/>
    <w:rsid w:val="007D20C8"/>
    <w:rsid w:val="007D20F3"/>
    <w:rsid w:val="007D236A"/>
    <w:rsid w:val="007D2A90"/>
    <w:rsid w:val="007D307A"/>
    <w:rsid w:val="007D30CF"/>
    <w:rsid w:val="007D3686"/>
    <w:rsid w:val="007D3C33"/>
    <w:rsid w:val="007D424B"/>
    <w:rsid w:val="007D4942"/>
    <w:rsid w:val="007D5056"/>
    <w:rsid w:val="007D54D1"/>
    <w:rsid w:val="007D5879"/>
    <w:rsid w:val="007D657D"/>
    <w:rsid w:val="007D7D65"/>
    <w:rsid w:val="007E039C"/>
    <w:rsid w:val="007E06AD"/>
    <w:rsid w:val="007E0908"/>
    <w:rsid w:val="007E2236"/>
    <w:rsid w:val="007E2801"/>
    <w:rsid w:val="007E2E21"/>
    <w:rsid w:val="007E2E4E"/>
    <w:rsid w:val="007E3927"/>
    <w:rsid w:val="007E3E19"/>
    <w:rsid w:val="007E4678"/>
    <w:rsid w:val="007E4AAC"/>
    <w:rsid w:val="007E4C6C"/>
    <w:rsid w:val="007E4C88"/>
    <w:rsid w:val="007E5036"/>
    <w:rsid w:val="007E58A4"/>
    <w:rsid w:val="007E5D23"/>
    <w:rsid w:val="007E778A"/>
    <w:rsid w:val="007E7B5C"/>
    <w:rsid w:val="007E7D62"/>
    <w:rsid w:val="007F0F89"/>
    <w:rsid w:val="007F1696"/>
    <w:rsid w:val="007F2EBA"/>
    <w:rsid w:val="007F3850"/>
    <w:rsid w:val="007F3B6D"/>
    <w:rsid w:val="007F3B7E"/>
    <w:rsid w:val="007F463D"/>
    <w:rsid w:val="007F4EFC"/>
    <w:rsid w:val="007F52BB"/>
    <w:rsid w:val="007F555B"/>
    <w:rsid w:val="007F79DC"/>
    <w:rsid w:val="007F7F30"/>
    <w:rsid w:val="00800678"/>
    <w:rsid w:val="008008D7"/>
    <w:rsid w:val="008013D3"/>
    <w:rsid w:val="008014FB"/>
    <w:rsid w:val="00801E88"/>
    <w:rsid w:val="008021E8"/>
    <w:rsid w:val="008027EF"/>
    <w:rsid w:val="00803771"/>
    <w:rsid w:val="00803E05"/>
    <w:rsid w:val="00803E7F"/>
    <w:rsid w:val="00803EF4"/>
    <w:rsid w:val="00804367"/>
    <w:rsid w:val="008045D4"/>
    <w:rsid w:val="00804BE7"/>
    <w:rsid w:val="00804E83"/>
    <w:rsid w:val="008058F4"/>
    <w:rsid w:val="00805C1E"/>
    <w:rsid w:val="00806503"/>
    <w:rsid w:val="0080691D"/>
    <w:rsid w:val="00806E4C"/>
    <w:rsid w:val="00806EBA"/>
    <w:rsid w:val="00807186"/>
    <w:rsid w:val="00807ADC"/>
    <w:rsid w:val="00807CC9"/>
    <w:rsid w:val="00810E6F"/>
    <w:rsid w:val="00811984"/>
    <w:rsid w:val="00811F36"/>
    <w:rsid w:val="008127DB"/>
    <w:rsid w:val="00812BF9"/>
    <w:rsid w:val="00812F0C"/>
    <w:rsid w:val="00813275"/>
    <w:rsid w:val="008138B4"/>
    <w:rsid w:val="00813C7A"/>
    <w:rsid w:val="00813CAA"/>
    <w:rsid w:val="00814130"/>
    <w:rsid w:val="00815BF6"/>
    <w:rsid w:val="008170B2"/>
    <w:rsid w:val="00817146"/>
    <w:rsid w:val="00820691"/>
    <w:rsid w:val="008209A2"/>
    <w:rsid w:val="00820BBC"/>
    <w:rsid w:val="008223BE"/>
    <w:rsid w:val="00822968"/>
    <w:rsid w:val="00823310"/>
    <w:rsid w:val="00823A6F"/>
    <w:rsid w:val="008241A4"/>
    <w:rsid w:val="008244A5"/>
    <w:rsid w:val="00825751"/>
    <w:rsid w:val="00826390"/>
    <w:rsid w:val="00826B6B"/>
    <w:rsid w:val="00826D3C"/>
    <w:rsid w:val="008278C3"/>
    <w:rsid w:val="00827CD1"/>
    <w:rsid w:val="00830F97"/>
    <w:rsid w:val="00831E83"/>
    <w:rsid w:val="0083285C"/>
    <w:rsid w:val="008336E2"/>
    <w:rsid w:val="00833EAA"/>
    <w:rsid w:val="0083416A"/>
    <w:rsid w:val="00834306"/>
    <w:rsid w:val="0083438B"/>
    <w:rsid w:val="008344D7"/>
    <w:rsid w:val="00834E83"/>
    <w:rsid w:val="00835426"/>
    <w:rsid w:val="0083635F"/>
    <w:rsid w:val="00837550"/>
    <w:rsid w:val="00837A2C"/>
    <w:rsid w:val="00840569"/>
    <w:rsid w:val="0084107E"/>
    <w:rsid w:val="00841290"/>
    <w:rsid w:val="008427D2"/>
    <w:rsid w:val="00843200"/>
    <w:rsid w:val="00844C9B"/>
    <w:rsid w:val="00845577"/>
    <w:rsid w:val="008459BF"/>
    <w:rsid w:val="00845D3D"/>
    <w:rsid w:val="0084612D"/>
    <w:rsid w:val="0084617B"/>
    <w:rsid w:val="00846385"/>
    <w:rsid w:val="0084700C"/>
    <w:rsid w:val="00847E6C"/>
    <w:rsid w:val="0085007B"/>
    <w:rsid w:val="008506FB"/>
    <w:rsid w:val="00850C56"/>
    <w:rsid w:val="00852B4C"/>
    <w:rsid w:val="00852DC9"/>
    <w:rsid w:val="00852FA2"/>
    <w:rsid w:val="0085372E"/>
    <w:rsid w:val="00854355"/>
    <w:rsid w:val="008546A7"/>
    <w:rsid w:val="00854DDE"/>
    <w:rsid w:val="00855A9C"/>
    <w:rsid w:val="008564EE"/>
    <w:rsid w:val="008567ED"/>
    <w:rsid w:val="00857116"/>
    <w:rsid w:val="00860107"/>
    <w:rsid w:val="00861041"/>
    <w:rsid w:val="008612DF"/>
    <w:rsid w:val="00861E7B"/>
    <w:rsid w:val="00862764"/>
    <w:rsid w:val="008638BE"/>
    <w:rsid w:val="008640F9"/>
    <w:rsid w:val="0086516F"/>
    <w:rsid w:val="0086596B"/>
    <w:rsid w:val="00865DFE"/>
    <w:rsid w:val="00866813"/>
    <w:rsid w:val="00866B3F"/>
    <w:rsid w:val="00866D23"/>
    <w:rsid w:val="008670F2"/>
    <w:rsid w:val="00867183"/>
    <w:rsid w:val="00867C1A"/>
    <w:rsid w:val="008704CC"/>
    <w:rsid w:val="00870E90"/>
    <w:rsid w:val="008714B9"/>
    <w:rsid w:val="00872FE0"/>
    <w:rsid w:val="0087341F"/>
    <w:rsid w:val="00873B56"/>
    <w:rsid w:val="00873C93"/>
    <w:rsid w:val="00873EBB"/>
    <w:rsid w:val="0087478F"/>
    <w:rsid w:val="008754E2"/>
    <w:rsid w:val="008766E9"/>
    <w:rsid w:val="008800C2"/>
    <w:rsid w:val="008801D5"/>
    <w:rsid w:val="008803C8"/>
    <w:rsid w:val="008810D9"/>
    <w:rsid w:val="00881694"/>
    <w:rsid w:val="0088208D"/>
    <w:rsid w:val="00882B2A"/>
    <w:rsid w:val="00882B9D"/>
    <w:rsid w:val="008834E9"/>
    <w:rsid w:val="0088501D"/>
    <w:rsid w:val="008858BF"/>
    <w:rsid w:val="00885EBC"/>
    <w:rsid w:val="008863ED"/>
    <w:rsid w:val="008904BF"/>
    <w:rsid w:val="008907BA"/>
    <w:rsid w:val="008919F1"/>
    <w:rsid w:val="00891D3C"/>
    <w:rsid w:val="00892037"/>
    <w:rsid w:val="00892238"/>
    <w:rsid w:val="0089310B"/>
    <w:rsid w:val="00893402"/>
    <w:rsid w:val="008934B7"/>
    <w:rsid w:val="0089419C"/>
    <w:rsid w:val="0089491C"/>
    <w:rsid w:val="00895F55"/>
    <w:rsid w:val="00896385"/>
    <w:rsid w:val="00896673"/>
    <w:rsid w:val="008968E7"/>
    <w:rsid w:val="00897155"/>
    <w:rsid w:val="00897F1A"/>
    <w:rsid w:val="008A06B5"/>
    <w:rsid w:val="008A13CB"/>
    <w:rsid w:val="008A1609"/>
    <w:rsid w:val="008A21E5"/>
    <w:rsid w:val="008A25F7"/>
    <w:rsid w:val="008A2DFA"/>
    <w:rsid w:val="008A3DDD"/>
    <w:rsid w:val="008A404F"/>
    <w:rsid w:val="008A411C"/>
    <w:rsid w:val="008A43DF"/>
    <w:rsid w:val="008A49A2"/>
    <w:rsid w:val="008A4A1A"/>
    <w:rsid w:val="008A4A7B"/>
    <w:rsid w:val="008A4B0A"/>
    <w:rsid w:val="008A4B5D"/>
    <w:rsid w:val="008A4C55"/>
    <w:rsid w:val="008A4F54"/>
    <w:rsid w:val="008A5BE7"/>
    <w:rsid w:val="008A5DB2"/>
    <w:rsid w:val="008A6DF5"/>
    <w:rsid w:val="008A7342"/>
    <w:rsid w:val="008A745C"/>
    <w:rsid w:val="008A7B4C"/>
    <w:rsid w:val="008A7CB9"/>
    <w:rsid w:val="008B056E"/>
    <w:rsid w:val="008B0814"/>
    <w:rsid w:val="008B0D25"/>
    <w:rsid w:val="008B1191"/>
    <w:rsid w:val="008B17F9"/>
    <w:rsid w:val="008B1DE4"/>
    <w:rsid w:val="008B1F5E"/>
    <w:rsid w:val="008B1FCE"/>
    <w:rsid w:val="008B223A"/>
    <w:rsid w:val="008B2782"/>
    <w:rsid w:val="008B34DC"/>
    <w:rsid w:val="008B368A"/>
    <w:rsid w:val="008B45E3"/>
    <w:rsid w:val="008B477A"/>
    <w:rsid w:val="008B50CA"/>
    <w:rsid w:val="008B5254"/>
    <w:rsid w:val="008B6602"/>
    <w:rsid w:val="008B6707"/>
    <w:rsid w:val="008B7A7C"/>
    <w:rsid w:val="008C082D"/>
    <w:rsid w:val="008C0EAA"/>
    <w:rsid w:val="008C1703"/>
    <w:rsid w:val="008C1DA7"/>
    <w:rsid w:val="008C23FC"/>
    <w:rsid w:val="008C25FB"/>
    <w:rsid w:val="008C28F5"/>
    <w:rsid w:val="008C32F9"/>
    <w:rsid w:val="008C36D6"/>
    <w:rsid w:val="008C56AB"/>
    <w:rsid w:val="008C5C03"/>
    <w:rsid w:val="008C65B7"/>
    <w:rsid w:val="008C7330"/>
    <w:rsid w:val="008C795E"/>
    <w:rsid w:val="008D03C5"/>
    <w:rsid w:val="008D0C28"/>
    <w:rsid w:val="008D1081"/>
    <w:rsid w:val="008D224A"/>
    <w:rsid w:val="008D224F"/>
    <w:rsid w:val="008D2A5D"/>
    <w:rsid w:val="008D405E"/>
    <w:rsid w:val="008D4CE1"/>
    <w:rsid w:val="008D4E12"/>
    <w:rsid w:val="008D617C"/>
    <w:rsid w:val="008D6207"/>
    <w:rsid w:val="008D73B9"/>
    <w:rsid w:val="008D7A60"/>
    <w:rsid w:val="008D7C32"/>
    <w:rsid w:val="008E08E8"/>
    <w:rsid w:val="008E0930"/>
    <w:rsid w:val="008E09A7"/>
    <w:rsid w:val="008E15EE"/>
    <w:rsid w:val="008E2C20"/>
    <w:rsid w:val="008E41CB"/>
    <w:rsid w:val="008E47D2"/>
    <w:rsid w:val="008E5797"/>
    <w:rsid w:val="008E5F0D"/>
    <w:rsid w:val="008E67BF"/>
    <w:rsid w:val="008E7583"/>
    <w:rsid w:val="008E7762"/>
    <w:rsid w:val="008F146F"/>
    <w:rsid w:val="008F15A0"/>
    <w:rsid w:val="008F297B"/>
    <w:rsid w:val="008F31E3"/>
    <w:rsid w:val="008F42EE"/>
    <w:rsid w:val="008F484E"/>
    <w:rsid w:val="008F4881"/>
    <w:rsid w:val="008F4BDF"/>
    <w:rsid w:val="008F5258"/>
    <w:rsid w:val="008F59F1"/>
    <w:rsid w:val="008F6296"/>
    <w:rsid w:val="008F64C0"/>
    <w:rsid w:val="008F6912"/>
    <w:rsid w:val="008F6C24"/>
    <w:rsid w:val="008F6E83"/>
    <w:rsid w:val="008F6FED"/>
    <w:rsid w:val="008F70DB"/>
    <w:rsid w:val="008F7466"/>
    <w:rsid w:val="008F783C"/>
    <w:rsid w:val="00900473"/>
    <w:rsid w:val="009023B4"/>
    <w:rsid w:val="00902EFE"/>
    <w:rsid w:val="0090318F"/>
    <w:rsid w:val="00903826"/>
    <w:rsid w:val="009044DC"/>
    <w:rsid w:val="009045B8"/>
    <w:rsid w:val="00904B88"/>
    <w:rsid w:val="00904C04"/>
    <w:rsid w:val="00905448"/>
    <w:rsid w:val="00905876"/>
    <w:rsid w:val="00905F29"/>
    <w:rsid w:val="0090651B"/>
    <w:rsid w:val="0090769E"/>
    <w:rsid w:val="009078F0"/>
    <w:rsid w:val="00907AC8"/>
    <w:rsid w:val="009102D6"/>
    <w:rsid w:val="00911019"/>
    <w:rsid w:val="0091148A"/>
    <w:rsid w:val="00911747"/>
    <w:rsid w:val="00911CC5"/>
    <w:rsid w:val="009120F0"/>
    <w:rsid w:val="00912F5F"/>
    <w:rsid w:val="00913408"/>
    <w:rsid w:val="009137BA"/>
    <w:rsid w:val="00913B9A"/>
    <w:rsid w:val="00914D6F"/>
    <w:rsid w:val="00915894"/>
    <w:rsid w:val="00916324"/>
    <w:rsid w:val="00916559"/>
    <w:rsid w:val="0091675B"/>
    <w:rsid w:val="00916DF8"/>
    <w:rsid w:val="00917CE3"/>
    <w:rsid w:val="00917F3E"/>
    <w:rsid w:val="009200D5"/>
    <w:rsid w:val="0092086B"/>
    <w:rsid w:val="00920CAA"/>
    <w:rsid w:val="00921696"/>
    <w:rsid w:val="00921C2B"/>
    <w:rsid w:val="00922433"/>
    <w:rsid w:val="00923092"/>
    <w:rsid w:val="00923CC5"/>
    <w:rsid w:val="00923EF9"/>
    <w:rsid w:val="0092405C"/>
    <w:rsid w:val="009246B8"/>
    <w:rsid w:val="009247F8"/>
    <w:rsid w:val="00924821"/>
    <w:rsid w:val="009255B2"/>
    <w:rsid w:val="009256D8"/>
    <w:rsid w:val="00925973"/>
    <w:rsid w:val="0092597E"/>
    <w:rsid w:val="00925A4E"/>
    <w:rsid w:val="00925DCC"/>
    <w:rsid w:val="00926032"/>
    <w:rsid w:val="00926049"/>
    <w:rsid w:val="00926396"/>
    <w:rsid w:val="0092704A"/>
    <w:rsid w:val="009272D2"/>
    <w:rsid w:val="009276C0"/>
    <w:rsid w:val="009301E0"/>
    <w:rsid w:val="00930300"/>
    <w:rsid w:val="00930315"/>
    <w:rsid w:val="0093079E"/>
    <w:rsid w:val="009310D3"/>
    <w:rsid w:val="00932D60"/>
    <w:rsid w:val="00933218"/>
    <w:rsid w:val="009334EE"/>
    <w:rsid w:val="00933A23"/>
    <w:rsid w:val="00933E03"/>
    <w:rsid w:val="0093411B"/>
    <w:rsid w:val="00934A1A"/>
    <w:rsid w:val="00935EF2"/>
    <w:rsid w:val="0093636B"/>
    <w:rsid w:val="00937007"/>
    <w:rsid w:val="00937CC4"/>
    <w:rsid w:val="00937D2E"/>
    <w:rsid w:val="00937F26"/>
    <w:rsid w:val="00937FD0"/>
    <w:rsid w:val="0094029C"/>
    <w:rsid w:val="00940420"/>
    <w:rsid w:val="009407EB"/>
    <w:rsid w:val="009408B8"/>
    <w:rsid w:val="009414EA"/>
    <w:rsid w:val="009417D9"/>
    <w:rsid w:val="00941EB4"/>
    <w:rsid w:val="00942263"/>
    <w:rsid w:val="00942307"/>
    <w:rsid w:val="0094249A"/>
    <w:rsid w:val="00942ABC"/>
    <w:rsid w:val="00943CF7"/>
    <w:rsid w:val="00944CFF"/>
    <w:rsid w:val="0094500C"/>
    <w:rsid w:val="0094590B"/>
    <w:rsid w:val="00945A8F"/>
    <w:rsid w:val="00946E07"/>
    <w:rsid w:val="00946F87"/>
    <w:rsid w:val="0094713D"/>
    <w:rsid w:val="0094770D"/>
    <w:rsid w:val="009503F8"/>
    <w:rsid w:val="009509BA"/>
    <w:rsid w:val="00950D9C"/>
    <w:rsid w:val="00951358"/>
    <w:rsid w:val="0095161A"/>
    <w:rsid w:val="00951EF7"/>
    <w:rsid w:val="009531EE"/>
    <w:rsid w:val="0095353C"/>
    <w:rsid w:val="009536FC"/>
    <w:rsid w:val="00953AE6"/>
    <w:rsid w:val="00953EBD"/>
    <w:rsid w:val="00953FFC"/>
    <w:rsid w:val="00954887"/>
    <w:rsid w:val="009549C0"/>
    <w:rsid w:val="00954D3F"/>
    <w:rsid w:val="009557A1"/>
    <w:rsid w:val="00955CB0"/>
    <w:rsid w:val="00957504"/>
    <w:rsid w:val="0096176C"/>
    <w:rsid w:val="009619D0"/>
    <w:rsid w:val="00961D52"/>
    <w:rsid w:val="0096258F"/>
    <w:rsid w:val="00962830"/>
    <w:rsid w:val="00963613"/>
    <w:rsid w:val="0096496D"/>
    <w:rsid w:val="00964D3F"/>
    <w:rsid w:val="009650ED"/>
    <w:rsid w:val="00965B53"/>
    <w:rsid w:val="00966FC9"/>
    <w:rsid w:val="00967015"/>
    <w:rsid w:val="00967150"/>
    <w:rsid w:val="00967D3D"/>
    <w:rsid w:val="00970527"/>
    <w:rsid w:val="00971134"/>
    <w:rsid w:val="00971DA2"/>
    <w:rsid w:val="009721BD"/>
    <w:rsid w:val="009729F4"/>
    <w:rsid w:val="00972B15"/>
    <w:rsid w:val="0097303E"/>
    <w:rsid w:val="009732DB"/>
    <w:rsid w:val="00973425"/>
    <w:rsid w:val="0097348B"/>
    <w:rsid w:val="00973B72"/>
    <w:rsid w:val="00973D4A"/>
    <w:rsid w:val="009749E2"/>
    <w:rsid w:val="00975401"/>
    <w:rsid w:val="00975603"/>
    <w:rsid w:val="00975E42"/>
    <w:rsid w:val="00975F07"/>
    <w:rsid w:val="009763F7"/>
    <w:rsid w:val="0097738D"/>
    <w:rsid w:val="0097769B"/>
    <w:rsid w:val="00977913"/>
    <w:rsid w:val="00980148"/>
    <w:rsid w:val="00980850"/>
    <w:rsid w:val="00980869"/>
    <w:rsid w:val="00981001"/>
    <w:rsid w:val="009810E4"/>
    <w:rsid w:val="00981B8B"/>
    <w:rsid w:val="0098219E"/>
    <w:rsid w:val="00982315"/>
    <w:rsid w:val="00982AE6"/>
    <w:rsid w:val="00983268"/>
    <w:rsid w:val="00983B1F"/>
    <w:rsid w:val="00984047"/>
    <w:rsid w:val="009842FC"/>
    <w:rsid w:val="00985943"/>
    <w:rsid w:val="00985BF6"/>
    <w:rsid w:val="009868F2"/>
    <w:rsid w:val="00986EE7"/>
    <w:rsid w:val="009875EA"/>
    <w:rsid w:val="00987E60"/>
    <w:rsid w:val="00987F4C"/>
    <w:rsid w:val="00990827"/>
    <w:rsid w:val="00993197"/>
    <w:rsid w:val="009937D1"/>
    <w:rsid w:val="00993BD5"/>
    <w:rsid w:val="00993D06"/>
    <w:rsid w:val="00994209"/>
    <w:rsid w:val="00994213"/>
    <w:rsid w:val="00995412"/>
    <w:rsid w:val="009954DD"/>
    <w:rsid w:val="00995632"/>
    <w:rsid w:val="009956D7"/>
    <w:rsid w:val="009962E1"/>
    <w:rsid w:val="00996591"/>
    <w:rsid w:val="009965CB"/>
    <w:rsid w:val="0099666C"/>
    <w:rsid w:val="00997BA4"/>
    <w:rsid w:val="00997DCF"/>
    <w:rsid w:val="009A0663"/>
    <w:rsid w:val="009A0D76"/>
    <w:rsid w:val="009A135F"/>
    <w:rsid w:val="009A20CF"/>
    <w:rsid w:val="009A45AC"/>
    <w:rsid w:val="009A551B"/>
    <w:rsid w:val="009A5A6B"/>
    <w:rsid w:val="009A5D1D"/>
    <w:rsid w:val="009A66FC"/>
    <w:rsid w:val="009A6E92"/>
    <w:rsid w:val="009A6EBD"/>
    <w:rsid w:val="009A6F85"/>
    <w:rsid w:val="009A7142"/>
    <w:rsid w:val="009A73C7"/>
    <w:rsid w:val="009B0A4C"/>
    <w:rsid w:val="009B105B"/>
    <w:rsid w:val="009B1202"/>
    <w:rsid w:val="009B1221"/>
    <w:rsid w:val="009B13E5"/>
    <w:rsid w:val="009B18FA"/>
    <w:rsid w:val="009B2343"/>
    <w:rsid w:val="009B23FD"/>
    <w:rsid w:val="009B2A43"/>
    <w:rsid w:val="009B2A4B"/>
    <w:rsid w:val="009B2B03"/>
    <w:rsid w:val="009B41D1"/>
    <w:rsid w:val="009B4BE2"/>
    <w:rsid w:val="009B5586"/>
    <w:rsid w:val="009B5B75"/>
    <w:rsid w:val="009B5DAA"/>
    <w:rsid w:val="009B6408"/>
    <w:rsid w:val="009B78E2"/>
    <w:rsid w:val="009C04FC"/>
    <w:rsid w:val="009C21A4"/>
    <w:rsid w:val="009C245F"/>
    <w:rsid w:val="009C292C"/>
    <w:rsid w:val="009C2E11"/>
    <w:rsid w:val="009C3614"/>
    <w:rsid w:val="009C426E"/>
    <w:rsid w:val="009C52CE"/>
    <w:rsid w:val="009C5FF2"/>
    <w:rsid w:val="009C69C3"/>
    <w:rsid w:val="009C6BB0"/>
    <w:rsid w:val="009C6E83"/>
    <w:rsid w:val="009D07F1"/>
    <w:rsid w:val="009D089B"/>
    <w:rsid w:val="009D0E57"/>
    <w:rsid w:val="009D0F83"/>
    <w:rsid w:val="009D130D"/>
    <w:rsid w:val="009D16D1"/>
    <w:rsid w:val="009D174A"/>
    <w:rsid w:val="009D18C5"/>
    <w:rsid w:val="009D1C3D"/>
    <w:rsid w:val="009D2B9A"/>
    <w:rsid w:val="009D2C49"/>
    <w:rsid w:val="009D3143"/>
    <w:rsid w:val="009D3C5B"/>
    <w:rsid w:val="009D3C91"/>
    <w:rsid w:val="009D3F6B"/>
    <w:rsid w:val="009D48FD"/>
    <w:rsid w:val="009D4F8A"/>
    <w:rsid w:val="009D502D"/>
    <w:rsid w:val="009D5532"/>
    <w:rsid w:val="009D56EC"/>
    <w:rsid w:val="009D5BBE"/>
    <w:rsid w:val="009D5FBE"/>
    <w:rsid w:val="009D66D7"/>
    <w:rsid w:val="009D7275"/>
    <w:rsid w:val="009D75B0"/>
    <w:rsid w:val="009D769D"/>
    <w:rsid w:val="009D77DD"/>
    <w:rsid w:val="009E051D"/>
    <w:rsid w:val="009E1929"/>
    <w:rsid w:val="009E1FAB"/>
    <w:rsid w:val="009E2A2A"/>
    <w:rsid w:val="009E4BCE"/>
    <w:rsid w:val="009E4FC7"/>
    <w:rsid w:val="009E58FA"/>
    <w:rsid w:val="009E5C9C"/>
    <w:rsid w:val="009E7357"/>
    <w:rsid w:val="009E7683"/>
    <w:rsid w:val="009F031A"/>
    <w:rsid w:val="009F0D30"/>
    <w:rsid w:val="009F176B"/>
    <w:rsid w:val="009F2534"/>
    <w:rsid w:val="009F28CB"/>
    <w:rsid w:val="009F2A2F"/>
    <w:rsid w:val="009F2E47"/>
    <w:rsid w:val="009F3858"/>
    <w:rsid w:val="009F3C50"/>
    <w:rsid w:val="009F420E"/>
    <w:rsid w:val="009F4AA2"/>
    <w:rsid w:val="009F514C"/>
    <w:rsid w:val="009F563E"/>
    <w:rsid w:val="009F5B0E"/>
    <w:rsid w:val="009F608D"/>
    <w:rsid w:val="009F67BB"/>
    <w:rsid w:val="009F746F"/>
    <w:rsid w:val="009F79F9"/>
    <w:rsid w:val="00A00046"/>
    <w:rsid w:val="00A000D1"/>
    <w:rsid w:val="00A002BE"/>
    <w:rsid w:val="00A010B4"/>
    <w:rsid w:val="00A01886"/>
    <w:rsid w:val="00A01888"/>
    <w:rsid w:val="00A02437"/>
    <w:rsid w:val="00A029B6"/>
    <w:rsid w:val="00A055C8"/>
    <w:rsid w:val="00A062BF"/>
    <w:rsid w:val="00A06CCA"/>
    <w:rsid w:val="00A074C7"/>
    <w:rsid w:val="00A07753"/>
    <w:rsid w:val="00A109E0"/>
    <w:rsid w:val="00A10A78"/>
    <w:rsid w:val="00A1146F"/>
    <w:rsid w:val="00A1196E"/>
    <w:rsid w:val="00A11C8E"/>
    <w:rsid w:val="00A11D83"/>
    <w:rsid w:val="00A11E63"/>
    <w:rsid w:val="00A1227D"/>
    <w:rsid w:val="00A127AB"/>
    <w:rsid w:val="00A12CC3"/>
    <w:rsid w:val="00A13269"/>
    <w:rsid w:val="00A13363"/>
    <w:rsid w:val="00A133F4"/>
    <w:rsid w:val="00A134A8"/>
    <w:rsid w:val="00A1415E"/>
    <w:rsid w:val="00A14A7C"/>
    <w:rsid w:val="00A150CA"/>
    <w:rsid w:val="00A155AC"/>
    <w:rsid w:val="00A157B5"/>
    <w:rsid w:val="00A15B8E"/>
    <w:rsid w:val="00A15C25"/>
    <w:rsid w:val="00A15CA3"/>
    <w:rsid w:val="00A16021"/>
    <w:rsid w:val="00A177E9"/>
    <w:rsid w:val="00A17D74"/>
    <w:rsid w:val="00A17E54"/>
    <w:rsid w:val="00A17EF7"/>
    <w:rsid w:val="00A212DF"/>
    <w:rsid w:val="00A21E5B"/>
    <w:rsid w:val="00A22551"/>
    <w:rsid w:val="00A2259D"/>
    <w:rsid w:val="00A225A9"/>
    <w:rsid w:val="00A23C11"/>
    <w:rsid w:val="00A2413D"/>
    <w:rsid w:val="00A251DA"/>
    <w:rsid w:val="00A25228"/>
    <w:rsid w:val="00A25A5C"/>
    <w:rsid w:val="00A25BA8"/>
    <w:rsid w:val="00A25BB6"/>
    <w:rsid w:val="00A25D59"/>
    <w:rsid w:val="00A263EF"/>
    <w:rsid w:val="00A26723"/>
    <w:rsid w:val="00A26A03"/>
    <w:rsid w:val="00A26D0F"/>
    <w:rsid w:val="00A26EFB"/>
    <w:rsid w:val="00A27495"/>
    <w:rsid w:val="00A27502"/>
    <w:rsid w:val="00A27568"/>
    <w:rsid w:val="00A27762"/>
    <w:rsid w:val="00A27D71"/>
    <w:rsid w:val="00A27DD3"/>
    <w:rsid w:val="00A30D68"/>
    <w:rsid w:val="00A310D2"/>
    <w:rsid w:val="00A3148E"/>
    <w:rsid w:val="00A31C27"/>
    <w:rsid w:val="00A320A0"/>
    <w:rsid w:val="00A3267C"/>
    <w:rsid w:val="00A32E2D"/>
    <w:rsid w:val="00A32EF5"/>
    <w:rsid w:val="00A33098"/>
    <w:rsid w:val="00A349E9"/>
    <w:rsid w:val="00A34BB2"/>
    <w:rsid w:val="00A34E49"/>
    <w:rsid w:val="00A35954"/>
    <w:rsid w:val="00A3630D"/>
    <w:rsid w:val="00A37C42"/>
    <w:rsid w:val="00A37DF9"/>
    <w:rsid w:val="00A407F1"/>
    <w:rsid w:val="00A41409"/>
    <w:rsid w:val="00A41838"/>
    <w:rsid w:val="00A41D45"/>
    <w:rsid w:val="00A422DC"/>
    <w:rsid w:val="00A42416"/>
    <w:rsid w:val="00A42873"/>
    <w:rsid w:val="00A42BA7"/>
    <w:rsid w:val="00A43553"/>
    <w:rsid w:val="00A4371E"/>
    <w:rsid w:val="00A43BB8"/>
    <w:rsid w:val="00A442B8"/>
    <w:rsid w:val="00A442DF"/>
    <w:rsid w:val="00A45457"/>
    <w:rsid w:val="00A45A63"/>
    <w:rsid w:val="00A45C64"/>
    <w:rsid w:val="00A468CE"/>
    <w:rsid w:val="00A46DB8"/>
    <w:rsid w:val="00A470B1"/>
    <w:rsid w:val="00A47529"/>
    <w:rsid w:val="00A47861"/>
    <w:rsid w:val="00A47CB3"/>
    <w:rsid w:val="00A5011B"/>
    <w:rsid w:val="00A5070E"/>
    <w:rsid w:val="00A509ED"/>
    <w:rsid w:val="00A512A3"/>
    <w:rsid w:val="00A521BA"/>
    <w:rsid w:val="00A52484"/>
    <w:rsid w:val="00A52ECE"/>
    <w:rsid w:val="00A53104"/>
    <w:rsid w:val="00A53341"/>
    <w:rsid w:val="00A5370F"/>
    <w:rsid w:val="00A546F5"/>
    <w:rsid w:val="00A54918"/>
    <w:rsid w:val="00A549E7"/>
    <w:rsid w:val="00A54EA4"/>
    <w:rsid w:val="00A554FE"/>
    <w:rsid w:val="00A556FF"/>
    <w:rsid w:val="00A55875"/>
    <w:rsid w:val="00A56165"/>
    <w:rsid w:val="00A56798"/>
    <w:rsid w:val="00A573F5"/>
    <w:rsid w:val="00A579CE"/>
    <w:rsid w:val="00A57D4E"/>
    <w:rsid w:val="00A60C7F"/>
    <w:rsid w:val="00A610E5"/>
    <w:rsid w:val="00A6206A"/>
    <w:rsid w:val="00A62241"/>
    <w:rsid w:val="00A638CF"/>
    <w:rsid w:val="00A64146"/>
    <w:rsid w:val="00A64239"/>
    <w:rsid w:val="00A643DB"/>
    <w:rsid w:val="00A65687"/>
    <w:rsid w:val="00A662FD"/>
    <w:rsid w:val="00A66B0E"/>
    <w:rsid w:val="00A671BD"/>
    <w:rsid w:val="00A673FE"/>
    <w:rsid w:val="00A67882"/>
    <w:rsid w:val="00A67C08"/>
    <w:rsid w:val="00A709E0"/>
    <w:rsid w:val="00A70BC7"/>
    <w:rsid w:val="00A70FDA"/>
    <w:rsid w:val="00A71225"/>
    <w:rsid w:val="00A7145B"/>
    <w:rsid w:val="00A72145"/>
    <w:rsid w:val="00A74DAF"/>
    <w:rsid w:val="00A75355"/>
    <w:rsid w:val="00A75477"/>
    <w:rsid w:val="00A75B08"/>
    <w:rsid w:val="00A75CCE"/>
    <w:rsid w:val="00A75D06"/>
    <w:rsid w:val="00A77225"/>
    <w:rsid w:val="00A812C5"/>
    <w:rsid w:val="00A8187D"/>
    <w:rsid w:val="00A81D66"/>
    <w:rsid w:val="00A82723"/>
    <w:rsid w:val="00A83107"/>
    <w:rsid w:val="00A83882"/>
    <w:rsid w:val="00A839EA"/>
    <w:rsid w:val="00A846B5"/>
    <w:rsid w:val="00A847AA"/>
    <w:rsid w:val="00A84F50"/>
    <w:rsid w:val="00A85B79"/>
    <w:rsid w:val="00A87376"/>
    <w:rsid w:val="00A87791"/>
    <w:rsid w:val="00A9096D"/>
    <w:rsid w:val="00A912E2"/>
    <w:rsid w:val="00A91D99"/>
    <w:rsid w:val="00A92184"/>
    <w:rsid w:val="00A93838"/>
    <w:rsid w:val="00A943E3"/>
    <w:rsid w:val="00A95B88"/>
    <w:rsid w:val="00A95D69"/>
    <w:rsid w:val="00A961B8"/>
    <w:rsid w:val="00A9721D"/>
    <w:rsid w:val="00A97387"/>
    <w:rsid w:val="00A9757D"/>
    <w:rsid w:val="00A97AFD"/>
    <w:rsid w:val="00AA0552"/>
    <w:rsid w:val="00AA1DD5"/>
    <w:rsid w:val="00AA2149"/>
    <w:rsid w:val="00AA2383"/>
    <w:rsid w:val="00AA25C9"/>
    <w:rsid w:val="00AA2BC0"/>
    <w:rsid w:val="00AA2D6C"/>
    <w:rsid w:val="00AA30D6"/>
    <w:rsid w:val="00AA3387"/>
    <w:rsid w:val="00AA3457"/>
    <w:rsid w:val="00AA3725"/>
    <w:rsid w:val="00AA3FF8"/>
    <w:rsid w:val="00AA468E"/>
    <w:rsid w:val="00AA62C7"/>
    <w:rsid w:val="00AA69B5"/>
    <w:rsid w:val="00AA7111"/>
    <w:rsid w:val="00AA7419"/>
    <w:rsid w:val="00AB000C"/>
    <w:rsid w:val="00AB087F"/>
    <w:rsid w:val="00AB147F"/>
    <w:rsid w:val="00AB1633"/>
    <w:rsid w:val="00AB180F"/>
    <w:rsid w:val="00AB24A7"/>
    <w:rsid w:val="00AB262B"/>
    <w:rsid w:val="00AB2E3B"/>
    <w:rsid w:val="00AB2ED0"/>
    <w:rsid w:val="00AB4173"/>
    <w:rsid w:val="00AB461D"/>
    <w:rsid w:val="00AB46A9"/>
    <w:rsid w:val="00AB503E"/>
    <w:rsid w:val="00AB5277"/>
    <w:rsid w:val="00AB6068"/>
    <w:rsid w:val="00AB6E4A"/>
    <w:rsid w:val="00AB73BE"/>
    <w:rsid w:val="00AC0544"/>
    <w:rsid w:val="00AC0669"/>
    <w:rsid w:val="00AC0CEE"/>
    <w:rsid w:val="00AC1556"/>
    <w:rsid w:val="00AC1561"/>
    <w:rsid w:val="00AC2A1A"/>
    <w:rsid w:val="00AC3198"/>
    <w:rsid w:val="00AC3B6E"/>
    <w:rsid w:val="00AC48DF"/>
    <w:rsid w:val="00AC565C"/>
    <w:rsid w:val="00AC5CFA"/>
    <w:rsid w:val="00AC5D77"/>
    <w:rsid w:val="00AC5F2F"/>
    <w:rsid w:val="00AC67F2"/>
    <w:rsid w:val="00AC6BA9"/>
    <w:rsid w:val="00AC6D8A"/>
    <w:rsid w:val="00AC73D7"/>
    <w:rsid w:val="00AC7458"/>
    <w:rsid w:val="00AC7C0D"/>
    <w:rsid w:val="00AC7DD5"/>
    <w:rsid w:val="00AD046D"/>
    <w:rsid w:val="00AD1331"/>
    <w:rsid w:val="00AD1FFB"/>
    <w:rsid w:val="00AD2194"/>
    <w:rsid w:val="00AD29B5"/>
    <w:rsid w:val="00AD2CC8"/>
    <w:rsid w:val="00AD307D"/>
    <w:rsid w:val="00AD3490"/>
    <w:rsid w:val="00AD36CF"/>
    <w:rsid w:val="00AD3D56"/>
    <w:rsid w:val="00AD411D"/>
    <w:rsid w:val="00AD48E4"/>
    <w:rsid w:val="00AD5B76"/>
    <w:rsid w:val="00AD5E06"/>
    <w:rsid w:val="00AD696E"/>
    <w:rsid w:val="00AD6BBC"/>
    <w:rsid w:val="00AD6BCF"/>
    <w:rsid w:val="00AD6E76"/>
    <w:rsid w:val="00AD7AA6"/>
    <w:rsid w:val="00AD7C2F"/>
    <w:rsid w:val="00AE0225"/>
    <w:rsid w:val="00AE0697"/>
    <w:rsid w:val="00AE09F2"/>
    <w:rsid w:val="00AE1BF5"/>
    <w:rsid w:val="00AE1D76"/>
    <w:rsid w:val="00AE2AA1"/>
    <w:rsid w:val="00AE2BB0"/>
    <w:rsid w:val="00AE2F5F"/>
    <w:rsid w:val="00AE32F7"/>
    <w:rsid w:val="00AE3887"/>
    <w:rsid w:val="00AE38C5"/>
    <w:rsid w:val="00AE39A7"/>
    <w:rsid w:val="00AE3D93"/>
    <w:rsid w:val="00AE458D"/>
    <w:rsid w:val="00AE47FF"/>
    <w:rsid w:val="00AE4B25"/>
    <w:rsid w:val="00AE5637"/>
    <w:rsid w:val="00AE56E4"/>
    <w:rsid w:val="00AE5B46"/>
    <w:rsid w:val="00AE6600"/>
    <w:rsid w:val="00AE6B7A"/>
    <w:rsid w:val="00AE6BD7"/>
    <w:rsid w:val="00AE6CDE"/>
    <w:rsid w:val="00AE71E4"/>
    <w:rsid w:val="00AE7791"/>
    <w:rsid w:val="00AF0526"/>
    <w:rsid w:val="00AF0DA0"/>
    <w:rsid w:val="00AF0DF0"/>
    <w:rsid w:val="00AF0FE2"/>
    <w:rsid w:val="00AF10E4"/>
    <w:rsid w:val="00AF26C9"/>
    <w:rsid w:val="00AF2B42"/>
    <w:rsid w:val="00AF309B"/>
    <w:rsid w:val="00AF325F"/>
    <w:rsid w:val="00AF3279"/>
    <w:rsid w:val="00AF397C"/>
    <w:rsid w:val="00AF3C6E"/>
    <w:rsid w:val="00AF416D"/>
    <w:rsid w:val="00AF4A67"/>
    <w:rsid w:val="00AF4D1B"/>
    <w:rsid w:val="00AF54F1"/>
    <w:rsid w:val="00AF592D"/>
    <w:rsid w:val="00AF5D23"/>
    <w:rsid w:val="00AF6048"/>
    <w:rsid w:val="00AF67D8"/>
    <w:rsid w:val="00AF6B07"/>
    <w:rsid w:val="00B011F1"/>
    <w:rsid w:val="00B017DD"/>
    <w:rsid w:val="00B01B13"/>
    <w:rsid w:val="00B01C88"/>
    <w:rsid w:val="00B023B4"/>
    <w:rsid w:val="00B02D5A"/>
    <w:rsid w:val="00B0306F"/>
    <w:rsid w:val="00B03213"/>
    <w:rsid w:val="00B03F86"/>
    <w:rsid w:val="00B045D1"/>
    <w:rsid w:val="00B04945"/>
    <w:rsid w:val="00B05300"/>
    <w:rsid w:val="00B05558"/>
    <w:rsid w:val="00B05EA4"/>
    <w:rsid w:val="00B068F1"/>
    <w:rsid w:val="00B06A3C"/>
    <w:rsid w:val="00B06ED9"/>
    <w:rsid w:val="00B101F9"/>
    <w:rsid w:val="00B1078E"/>
    <w:rsid w:val="00B109A5"/>
    <w:rsid w:val="00B10FA9"/>
    <w:rsid w:val="00B111CB"/>
    <w:rsid w:val="00B11250"/>
    <w:rsid w:val="00B11333"/>
    <w:rsid w:val="00B11622"/>
    <w:rsid w:val="00B116F6"/>
    <w:rsid w:val="00B11D83"/>
    <w:rsid w:val="00B1285D"/>
    <w:rsid w:val="00B129C7"/>
    <w:rsid w:val="00B12B64"/>
    <w:rsid w:val="00B13D05"/>
    <w:rsid w:val="00B14172"/>
    <w:rsid w:val="00B149FD"/>
    <w:rsid w:val="00B167F6"/>
    <w:rsid w:val="00B169C0"/>
    <w:rsid w:val="00B16A7D"/>
    <w:rsid w:val="00B16EDA"/>
    <w:rsid w:val="00B1713A"/>
    <w:rsid w:val="00B17401"/>
    <w:rsid w:val="00B17953"/>
    <w:rsid w:val="00B20E22"/>
    <w:rsid w:val="00B20E2F"/>
    <w:rsid w:val="00B21EA3"/>
    <w:rsid w:val="00B21F3F"/>
    <w:rsid w:val="00B23074"/>
    <w:rsid w:val="00B237FD"/>
    <w:rsid w:val="00B24FBA"/>
    <w:rsid w:val="00B25426"/>
    <w:rsid w:val="00B25495"/>
    <w:rsid w:val="00B2573F"/>
    <w:rsid w:val="00B2585E"/>
    <w:rsid w:val="00B25BB6"/>
    <w:rsid w:val="00B25C9E"/>
    <w:rsid w:val="00B25EE9"/>
    <w:rsid w:val="00B26350"/>
    <w:rsid w:val="00B26729"/>
    <w:rsid w:val="00B26901"/>
    <w:rsid w:val="00B26A76"/>
    <w:rsid w:val="00B26CAE"/>
    <w:rsid w:val="00B26D56"/>
    <w:rsid w:val="00B27477"/>
    <w:rsid w:val="00B30D82"/>
    <w:rsid w:val="00B31070"/>
    <w:rsid w:val="00B327BD"/>
    <w:rsid w:val="00B3381F"/>
    <w:rsid w:val="00B351CA"/>
    <w:rsid w:val="00B35229"/>
    <w:rsid w:val="00B36423"/>
    <w:rsid w:val="00B369E9"/>
    <w:rsid w:val="00B36CAF"/>
    <w:rsid w:val="00B40191"/>
    <w:rsid w:val="00B408AB"/>
    <w:rsid w:val="00B40A6F"/>
    <w:rsid w:val="00B41009"/>
    <w:rsid w:val="00B415B1"/>
    <w:rsid w:val="00B42AAD"/>
    <w:rsid w:val="00B43205"/>
    <w:rsid w:val="00B43841"/>
    <w:rsid w:val="00B448A5"/>
    <w:rsid w:val="00B45083"/>
    <w:rsid w:val="00B452C2"/>
    <w:rsid w:val="00B456FC"/>
    <w:rsid w:val="00B46D44"/>
    <w:rsid w:val="00B47196"/>
    <w:rsid w:val="00B47F18"/>
    <w:rsid w:val="00B50105"/>
    <w:rsid w:val="00B50AEE"/>
    <w:rsid w:val="00B50D20"/>
    <w:rsid w:val="00B51647"/>
    <w:rsid w:val="00B516CF"/>
    <w:rsid w:val="00B523B2"/>
    <w:rsid w:val="00B52F7E"/>
    <w:rsid w:val="00B53782"/>
    <w:rsid w:val="00B54FE8"/>
    <w:rsid w:val="00B554A0"/>
    <w:rsid w:val="00B55843"/>
    <w:rsid w:val="00B5605B"/>
    <w:rsid w:val="00B56082"/>
    <w:rsid w:val="00B56427"/>
    <w:rsid w:val="00B5694B"/>
    <w:rsid w:val="00B56CE3"/>
    <w:rsid w:val="00B57711"/>
    <w:rsid w:val="00B6007C"/>
    <w:rsid w:val="00B601DD"/>
    <w:rsid w:val="00B60736"/>
    <w:rsid w:val="00B60C9D"/>
    <w:rsid w:val="00B60F17"/>
    <w:rsid w:val="00B612E2"/>
    <w:rsid w:val="00B61B7F"/>
    <w:rsid w:val="00B622A5"/>
    <w:rsid w:val="00B62921"/>
    <w:rsid w:val="00B630EF"/>
    <w:rsid w:val="00B63151"/>
    <w:rsid w:val="00B63B95"/>
    <w:rsid w:val="00B63C62"/>
    <w:rsid w:val="00B63D1F"/>
    <w:rsid w:val="00B65814"/>
    <w:rsid w:val="00B65DD3"/>
    <w:rsid w:val="00B668F8"/>
    <w:rsid w:val="00B66A88"/>
    <w:rsid w:val="00B67713"/>
    <w:rsid w:val="00B67ED6"/>
    <w:rsid w:val="00B70004"/>
    <w:rsid w:val="00B701EC"/>
    <w:rsid w:val="00B7043A"/>
    <w:rsid w:val="00B71058"/>
    <w:rsid w:val="00B71975"/>
    <w:rsid w:val="00B7259C"/>
    <w:rsid w:val="00B72ADB"/>
    <w:rsid w:val="00B73141"/>
    <w:rsid w:val="00B732D7"/>
    <w:rsid w:val="00B73778"/>
    <w:rsid w:val="00B737A2"/>
    <w:rsid w:val="00B73ED5"/>
    <w:rsid w:val="00B74504"/>
    <w:rsid w:val="00B75586"/>
    <w:rsid w:val="00B761E6"/>
    <w:rsid w:val="00B76D8B"/>
    <w:rsid w:val="00B76E69"/>
    <w:rsid w:val="00B76E82"/>
    <w:rsid w:val="00B77344"/>
    <w:rsid w:val="00B774AB"/>
    <w:rsid w:val="00B777E1"/>
    <w:rsid w:val="00B809AA"/>
    <w:rsid w:val="00B809C6"/>
    <w:rsid w:val="00B81148"/>
    <w:rsid w:val="00B817CD"/>
    <w:rsid w:val="00B81B11"/>
    <w:rsid w:val="00B81DF5"/>
    <w:rsid w:val="00B8230C"/>
    <w:rsid w:val="00B82524"/>
    <w:rsid w:val="00B82A56"/>
    <w:rsid w:val="00B840CE"/>
    <w:rsid w:val="00B84DCA"/>
    <w:rsid w:val="00B84EF5"/>
    <w:rsid w:val="00B85353"/>
    <w:rsid w:val="00B856E5"/>
    <w:rsid w:val="00B8576C"/>
    <w:rsid w:val="00B85995"/>
    <w:rsid w:val="00B85C63"/>
    <w:rsid w:val="00B86808"/>
    <w:rsid w:val="00B87A62"/>
    <w:rsid w:val="00B90447"/>
    <w:rsid w:val="00B90E74"/>
    <w:rsid w:val="00B9109D"/>
    <w:rsid w:val="00B91132"/>
    <w:rsid w:val="00B91230"/>
    <w:rsid w:val="00B912A7"/>
    <w:rsid w:val="00B916D5"/>
    <w:rsid w:val="00B91EA2"/>
    <w:rsid w:val="00B922FB"/>
    <w:rsid w:val="00B92E4D"/>
    <w:rsid w:val="00B93398"/>
    <w:rsid w:val="00B933A0"/>
    <w:rsid w:val="00B94416"/>
    <w:rsid w:val="00B94E80"/>
    <w:rsid w:val="00B9581D"/>
    <w:rsid w:val="00B95EEC"/>
    <w:rsid w:val="00B96FC9"/>
    <w:rsid w:val="00B97918"/>
    <w:rsid w:val="00BA0149"/>
    <w:rsid w:val="00BA0272"/>
    <w:rsid w:val="00BA088D"/>
    <w:rsid w:val="00BA089B"/>
    <w:rsid w:val="00BA0C00"/>
    <w:rsid w:val="00BA1F33"/>
    <w:rsid w:val="00BA350F"/>
    <w:rsid w:val="00BA396A"/>
    <w:rsid w:val="00BA3AC0"/>
    <w:rsid w:val="00BA4385"/>
    <w:rsid w:val="00BA4696"/>
    <w:rsid w:val="00BA4C4A"/>
    <w:rsid w:val="00BA50DC"/>
    <w:rsid w:val="00BB103A"/>
    <w:rsid w:val="00BB1796"/>
    <w:rsid w:val="00BB1C78"/>
    <w:rsid w:val="00BB1E5F"/>
    <w:rsid w:val="00BB2362"/>
    <w:rsid w:val="00BB2776"/>
    <w:rsid w:val="00BB29D7"/>
    <w:rsid w:val="00BB2A7E"/>
    <w:rsid w:val="00BB34BC"/>
    <w:rsid w:val="00BB3934"/>
    <w:rsid w:val="00BB3DF8"/>
    <w:rsid w:val="00BB4365"/>
    <w:rsid w:val="00BB5C87"/>
    <w:rsid w:val="00BB68B9"/>
    <w:rsid w:val="00BC07A0"/>
    <w:rsid w:val="00BC0F73"/>
    <w:rsid w:val="00BC1F74"/>
    <w:rsid w:val="00BC356E"/>
    <w:rsid w:val="00BC3A7A"/>
    <w:rsid w:val="00BC3B65"/>
    <w:rsid w:val="00BC4258"/>
    <w:rsid w:val="00BC44E6"/>
    <w:rsid w:val="00BC497D"/>
    <w:rsid w:val="00BC4F33"/>
    <w:rsid w:val="00BC5369"/>
    <w:rsid w:val="00BC5505"/>
    <w:rsid w:val="00BC553A"/>
    <w:rsid w:val="00BC5D24"/>
    <w:rsid w:val="00BC687F"/>
    <w:rsid w:val="00BC6882"/>
    <w:rsid w:val="00BC7240"/>
    <w:rsid w:val="00BC75B8"/>
    <w:rsid w:val="00BC7F6F"/>
    <w:rsid w:val="00BD06DB"/>
    <w:rsid w:val="00BD07B8"/>
    <w:rsid w:val="00BD10C6"/>
    <w:rsid w:val="00BD155B"/>
    <w:rsid w:val="00BD1973"/>
    <w:rsid w:val="00BD1C9F"/>
    <w:rsid w:val="00BD2963"/>
    <w:rsid w:val="00BD2B7C"/>
    <w:rsid w:val="00BD3429"/>
    <w:rsid w:val="00BD3AC7"/>
    <w:rsid w:val="00BD3F4F"/>
    <w:rsid w:val="00BD40AD"/>
    <w:rsid w:val="00BD4741"/>
    <w:rsid w:val="00BD4CEA"/>
    <w:rsid w:val="00BD5218"/>
    <w:rsid w:val="00BD5D51"/>
    <w:rsid w:val="00BD5F81"/>
    <w:rsid w:val="00BD5FBF"/>
    <w:rsid w:val="00BD604D"/>
    <w:rsid w:val="00BD6210"/>
    <w:rsid w:val="00BD69D7"/>
    <w:rsid w:val="00BD6FE1"/>
    <w:rsid w:val="00BE14F8"/>
    <w:rsid w:val="00BE21E8"/>
    <w:rsid w:val="00BE280E"/>
    <w:rsid w:val="00BE2B7A"/>
    <w:rsid w:val="00BE32F5"/>
    <w:rsid w:val="00BE36DE"/>
    <w:rsid w:val="00BE3E30"/>
    <w:rsid w:val="00BE4297"/>
    <w:rsid w:val="00BE44A7"/>
    <w:rsid w:val="00BE579B"/>
    <w:rsid w:val="00BE5A91"/>
    <w:rsid w:val="00BE7C0E"/>
    <w:rsid w:val="00BE7E35"/>
    <w:rsid w:val="00BF0E9A"/>
    <w:rsid w:val="00BF1649"/>
    <w:rsid w:val="00BF1C7E"/>
    <w:rsid w:val="00BF255B"/>
    <w:rsid w:val="00BF2A18"/>
    <w:rsid w:val="00BF2D7D"/>
    <w:rsid w:val="00BF2EA8"/>
    <w:rsid w:val="00BF3C1C"/>
    <w:rsid w:val="00BF4012"/>
    <w:rsid w:val="00BF43D2"/>
    <w:rsid w:val="00BF4752"/>
    <w:rsid w:val="00BF4F3E"/>
    <w:rsid w:val="00BF5190"/>
    <w:rsid w:val="00BF6536"/>
    <w:rsid w:val="00BF687D"/>
    <w:rsid w:val="00BF68B4"/>
    <w:rsid w:val="00BF68DE"/>
    <w:rsid w:val="00BF7286"/>
    <w:rsid w:val="00BF74BC"/>
    <w:rsid w:val="00BF7891"/>
    <w:rsid w:val="00C002E4"/>
    <w:rsid w:val="00C013D0"/>
    <w:rsid w:val="00C01617"/>
    <w:rsid w:val="00C01B32"/>
    <w:rsid w:val="00C0324C"/>
    <w:rsid w:val="00C03C21"/>
    <w:rsid w:val="00C050F8"/>
    <w:rsid w:val="00C05147"/>
    <w:rsid w:val="00C06D83"/>
    <w:rsid w:val="00C07404"/>
    <w:rsid w:val="00C07C4C"/>
    <w:rsid w:val="00C107B1"/>
    <w:rsid w:val="00C11394"/>
    <w:rsid w:val="00C11773"/>
    <w:rsid w:val="00C137BF"/>
    <w:rsid w:val="00C14B4C"/>
    <w:rsid w:val="00C15823"/>
    <w:rsid w:val="00C15AA6"/>
    <w:rsid w:val="00C15ABC"/>
    <w:rsid w:val="00C16843"/>
    <w:rsid w:val="00C17E52"/>
    <w:rsid w:val="00C20447"/>
    <w:rsid w:val="00C2071C"/>
    <w:rsid w:val="00C2194C"/>
    <w:rsid w:val="00C222AD"/>
    <w:rsid w:val="00C22449"/>
    <w:rsid w:val="00C22610"/>
    <w:rsid w:val="00C22BFF"/>
    <w:rsid w:val="00C23812"/>
    <w:rsid w:val="00C24E32"/>
    <w:rsid w:val="00C25709"/>
    <w:rsid w:val="00C2580F"/>
    <w:rsid w:val="00C25F19"/>
    <w:rsid w:val="00C26599"/>
    <w:rsid w:val="00C26DD3"/>
    <w:rsid w:val="00C26EA3"/>
    <w:rsid w:val="00C27907"/>
    <w:rsid w:val="00C27BA8"/>
    <w:rsid w:val="00C30230"/>
    <w:rsid w:val="00C30590"/>
    <w:rsid w:val="00C30BEE"/>
    <w:rsid w:val="00C30EC8"/>
    <w:rsid w:val="00C31459"/>
    <w:rsid w:val="00C31731"/>
    <w:rsid w:val="00C31849"/>
    <w:rsid w:val="00C31ED6"/>
    <w:rsid w:val="00C32196"/>
    <w:rsid w:val="00C32C4F"/>
    <w:rsid w:val="00C32D03"/>
    <w:rsid w:val="00C33D1C"/>
    <w:rsid w:val="00C340AD"/>
    <w:rsid w:val="00C34662"/>
    <w:rsid w:val="00C34F88"/>
    <w:rsid w:val="00C359EA"/>
    <w:rsid w:val="00C35CFA"/>
    <w:rsid w:val="00C37185"/>
    <w:rsid w:val="00C410A2"/>
    <w:rsid w:val="00C42035"/>
    <w:rsid w:val="00C422CB"/>
    <w:rsid w:val="00C42772"/>
    <w:rsid w:val="00C42AAC"/>
    <w:rsid w:val="00C42F8F"/>
    <w:rsid w:val="00C44986"/>
    <w:rsid w:val="00C44BFA"/>
    <w:rsid w:val="00C45191"/>
    <w:rsid w:val="00C45B38"/>
    <w:rsid w:val="00C45FE7"/>
    <w:rsid w:val="00C46109"/>
    <w:rsid w:val="00C4645B"/>
    <w:rsid w:val="00C46797"/>
    <w:rsid w:val="00C47009"/>
    <w:rsid w:val="00C47633"/>
    <w:rsid w:val="00C47674"/>
    <w:rsid w:val="00C47986"/>
    <w:rsid w:val="00C47C7A"/>
    <w:rsid w:val="00C47CE7"/>
    <w:rsid w:val="00C47D79"/>
    <w:rsid w:val="00C50007"/>
    <w:rsid w:val="00C52E08"/>
    <w:rsid w:val="00C56514"/>
    <w:rsid w:val="00C56629"/>
    <w:rsid w:val="00C56F08"/>
    <w:rsid w:val="00C57415"/>
    <w:rsid w:val="00C5745D"/>
    <w:rsid w:val="00C574E5"/>
    <w:rsid w:val="00C57E6E"/>
    <w:rsid w:val="00C57F88"/>
    <w:rsid w:val="00C604FA"/>
    <w:rsid w:val="00C60568"/>
    <w:rsid w:val="00C61289"/>
    <w:rsid w:val="00C6188F"/>
    <w:rsid w:val="00C61992"/>
    <w:rsid w:val="00C619C1"/>
    <w:rsid w:val="00C61CB1"/>
    <w:rsid w:val="00C626D5"/>
    <w:rsid w:val="00C62DCF"/>
    <w:rsid w:val="00C63777"/>
    <w:rsid w:val="00C63B01"/>
    <w:rsid w:val="00C6438D"/>
    <w:rsid w:val="00C64EC1"/>
    <w:rsid w:val="00C656DF"/>
    <w:rsid w:val="00C65790"/>
    <w:rsid w:val="00C6588A"/>
    <w:rsid w:val="00C65A9E"/>
    <w:rsid w:val="00C7036E"/>
    <w:rsid w:val="00C71E3A"/>
    <w:rsid w:val="00C7213D"/>
    <w:rsid w:val="00C7308C"/>
    <w:rsid w:val="00C74A37"/>
    <w:rsid w:val="00C75F8C"/>
    <w:rsid w:val="00C761E1"/>
    <w:rsid w:val="00C762AE"/>
    <w:rsid w:val="00C76675"/>
    <w:rsid w:val="00C766DE"/>
    <w:rsid w:val="00C76C2B"/>
    <w:rsid w:val="00C770A3"/>
    <w:rsid w:val="00C8069A"/>
    <w:rsid w:val="00C80A06"/>
    <w:rsid w:val="00C819A0"/>
    <w:rsid w:val="00C81ED9"/>
    <w:rsid w:val="00C822B8"/>
    <w:rsid w:val="00C83AA7"/>
    <w:rsid w:val="00C83D1F"/>
    <w:rsid w:val="00C846C3"/>
    <w:rsid w:val="00C85325"/>
    <w:rsid w:val="00C85858"/>
    <w:rsid w:val="00C86899"/>
    <w:rsid w:val="00C876C4"/>
    <w:rsid w:val="00C8789D"/>
    <w:rsid w:val="00C87E79"/>
    <w:rsid w:val="00C91BBF"/>
    <w:rsid w:val="00C920D1"/>
    <w:rsid w:val="00C92419"/>
    <w:rsid w:val="00C92655"/>
    <w:rsid w:val="00C927F8"/>
    <w:rsid w:val="00C93744"/>
    <w:rsid w:val="00C93CB9"/>
    <w:rsid w:val="00C9566E"/>
    <w:rsid w:val="00C95B07"/>
    <w:rsid w:val="00C96270"/>
    <w:rsid w:val="00C9721D"/>
    <w:rsid w:val="00C97401"/>
    <w:rsid w:val="00CA0299"/>
    <w:rsid w:val="00CA114E"/>
    <w:rsid w:val="00CA1B39"/>
    <w:rsid w:val="00CA2B8A"/>
    <w:rsid w:val="00CA2BA2"/>
    <w:rsid w:val="00CA2CFA"/>
    <w:rsid w:val="00CA2ECC"/>
    <w:rsid w:val="00CA3946"/>
    <w:rsid w:val="00CA3AC1"/>
    <w:rsid w:val="00CA3EB8"/>
    <w:rsid w:val="00CA4DF7"/>
    <w:rsid w:val="00CA4E2A"/>
    <w:rsid w:val="00CA5324"/>
    <w:rsid w:val="00CA5510"/>
    <w:rsid w:val="00CA55AC"/>
    <w:rsid w:val="00CA5A76"/>
    <w:rsid w:val="00CA5D5D"/>
    <w:rsid w:val="00CA666B"/>
    <w:rsid w:val="00CA68E0"/>
    <w:rsid w:val="00CA6EAA"/>
    <w:rsid w:val="00CA730F"/>
    <w:rsid w:val="00CA7513"/>
    <w:rsid w:val="00CA7FF1"/>
    <w:rsid w:val="00CB0C78"/>
    <w:rsid w:val="00CB0DBB"/>
    <w:rsid w:val="00CB28FE"/>
    <w:rsid w:val="00CB2951"/>
    <w:rsid w:val="00CB3310"/>
    <w:rsid w:val="00CB3D11"/>
    <w:rsid w:val="00CB42B5"/>
    <w:rsid w:val="00CB4B02"/>
    <w:rsid w:val="00CB527D"/>
    <w:rsid w:val="00CB5962"/>
    <w:rsid w:val="00CB6287"/>
    <w:rsid w:val="00CB63C2"/>
    <w:rsid w:val="00CB66D6"/>
    <w:rsid w:val="00CB6869"/>
    <w:rsid w:val="00CB720C"/>
    <w:rsid w:val="00CB78A3"/>
    <w:rsid w:val="00CB7D15"/>
    <w:rsid w:val="00CB7F45"/>
    <w:rsid w:val="00CC0DF4"/>
    <w:rsid w:val="00CC1277"/>
    <w:rsid w:val="00CC16D0"/>
    <w:rsid w:val="00CC1726"/>
    <w:rsid w:val="00CC1AA8"/>
    <w:rsid w:val="00CC1BB3"/>
    <w:rsid w:val="00CC2264"/>
    <w:rsid w:val="00CC29ED"/>
    <w:rsid w:val="00CC36D3"/>
    <w:rsid w:val="00CC4173"/>
    <w:rsid w:val="00CC4468"/>
    <w:rsid w:val="00CC4B96"/>
    <w:rsid w:val="00CC676D"/>
    <w:rsid w:val="00CC7413"/>
    <w:rsid w:val="00CC76EA"/>
    <w:rsid w:val="00CC7EB7"/>
    <w:rsid w:val="00CD0685"/>
    <w:rsid w:val="00CD0E26"/>
    <w:rsid w:val="00CD15C1"/>
    <w:rsid w:val="00CD204F"/>
    <w:rsid w:val="00CD2142"/>
    <w:rsid w:val="00CD2AE0"/>
    <w:rsid w:val="00CD2C7A"/>
    <w:rsid w:val="00CD3920"/>
    <w:rsid w:val="00CD41E7"/>
    <w:rsid w:val="00CD43FE"/>
    <w:rsid w:val="00CD54DD"/>
    <w:rsid w:val="00CD602E"/>
    <w:rsid w:val="00CD62DB"/>
    <w:rsid w:val="00CD695E"/>
    <w:rsid w:val="00CD6EFC"/>
    <w:rsid w:val="00CD709B"/>
    <w:rsid w:val="00CD7ED8"/>
    <w:rsid w:val="00CE0276"/>
    <w:rsid w:val="00CE0537"/>
    <w:rsid w:val="00CE08C6"/>
    <w:rsid w:val="00CE1A3A"/>
    <w:rsid w:val="00CE1E5F"/>
    <w:rsid w:val="00CE23F5"/>
    <w:rsid w:val="00CE3524"/>
    <w:rsid w:val="00CE3D03"/>
    <w:rsid w:val="00CE4081"/>
    <w:rsid w:val="00CE4595"/>
    <w:rsid w:val="00CE5E5E"/>
    <w:rsid w:val="00CE665D"/>
    <w:rsid w:val="00CE687C"/>
    <w:rsid w:val="00CF009C"/>
    <w:rsid w:val="00CF03A5"/>
    <w:rsid w:val="00CF0F51"/>
    <w:rsid w:val="00CF1736"/>
    <w:rsid w:val="00CF2FA1"/>
    <w:rsid w:val="00CF384F"/>
    <w:rsid w:val="00CF3910"/>
    <w:rsid w:val="00CF3B94"/>
    <w:rsid w:val="00CF3C23"/>
    <w:rsid w:val="00CF4922"/>
    <w:rsid w:val="00CF5702"/>
    <w:rsid w:val="00CF58CA"/>
    <w:rsid w:val="00CF60C4"/>
    <w:rsid w:val="00CF6227"/>
    <w:rsid w:val="00CF6CBE"/>
    <w:rsid w:val="00CF6E8C"/>
    <w:rsid w:val="00CF6ED6"/>
    <w:rsid w:val="00CF7387"/>
    <w:rsid w:val="00CF74E2"/>
    <w:rsid w:val="00CF7E10"/>
    <w:rsid w:val="00CF7F57"/>
    <w:rsid w:val="00D033F1"/>
    <w:rsid w:val="00D03A2F"/>
    <w:rsid w:val="00D04598"/>
    <w:rsid w:val="00D04B74"/>
    <w:rsid w:val="00D054E9"/>
    <w:rsid w:val="00D0589B"/>
    <w:rsid w:val="00D05C16"/>
    <w:rsid w:val="00D064CC"/>
    <w:rsid w:val="00D067A5"/>
    <w:rsid w:val="00D0729B"/>
    <w:rsid w:val="00D073F8"/>
    <w:rsid w:val="00D07E5E"/>
    <w:rsid w:val="00D10001"/>
    <w:rsid w:val="00D11781"/>
    <w:rsid w:val="00D117F5"/>
    <w:rsid w:val="00D11E09"/>
    <w:rsid w:val="00D123B9"/>
    <w:rsid w:val="00D1259F"/>
    <w:rsid w:val="00D1261E"/>
    <w:rsid w:val="00D12CCD"/>
    <w:rsid w:val="00D1309F"/>
    <w:rsid w:val="00D132D0"/>
    <w:rsid w:val="00D139DB"/>
    <w:rsid w:val="00D13B6C"/>
    <w:rsid w:val="00D13C96"/>
    <w:rsid w:val="00D1400C"/>
    <w:rsid w:val="00D16979"/>
    <w:rsid w:val="00D17533"/>
    <w:rsid w:val="00D17F2D"/>
    <w:rsid w:val="00D200B2"/>
    <w:rsid w:val="00D2108C"/>
    <w:rsid w:val="00D21ABD"/>
    <w:rsid w:val="00D21E3B"/>
    <w:rsid w:val="00D22924"/>
    <w:rsid w:val="00D23503"/>
    <w:rsid w:val="00D23C54"/>
    <w:rsid w:val="00D24824"/>
    <w:rsid w:val="00D24944"/>
    <w:rsid w:val="00D25728"/>
    <w:rsid w:val="00D25C60"/>
    <w:rsid w:val="00D27DF2"/>
    <w:rsid w:val="00D30456"/>
    <w:rsid w:val="00D30461"/>
    <w:rsid w:val="00D308D6"/>
    <w:rsid w:val="00D3121D"/>
    <w:rsid w:val="00D3167D"/>
    <w:rsid w:val="00D31BE7"/>
    <w:rsid w:val="00D32081"/>
    <w:rsid w:val="00D322CB"/>
    <w:rsid w:val="00D32E58"/>
    <w:rsid w:val="00D3411E"/>
    <w:rsid w:val="00D3455F"/>
    <w:rsid w:val="00D348B4"/>
    <w:rsid w:val="00D34BEA"/>
    <w:rsid w:val="00D35051"/>
    <w:rsid w:val="00D358FC"/>
    <w:rsid w:val="00D35B51"/>
    <w:rsid w:val="00D36393"/>
    <w:rsid w:val="00D36CB4"/>
    <w:rsid w:val="00D36F5D"/>
    <w:rsid w:val="00D3784F"/>
    <w:rsid w:val="00D4166B"/>
    <w:rsid w:val="00D419F8"/>
    <w:rsid w:val="00D41C0A"/>
    <w:rsid w:val="00D42191"/>
    <w:rsid w:val="00D422D9"/>
    <w:rsid w:val="00D42B64"/>
    <w:rsid w:val="00D42C64"/>
    <w:rsid w:val="00D446F8"/>
    <w:rsid w:val="00D44EF3"/>
    <w:rsid w:val="00D44FC3"/>
    <w:rsid w:val="00D45689"/>
    <w:rsid w:val="00D45A5E"/>
    <w:rsid w:val="00D45DE0"/>
    <w:rsid w:val="00D47F57"/>
    <w:rsid w:val="00D50911"/>
    <w:rsid w:val="00D510B7"/>
    <w:rsid w:val="00D510F6"/>
    <w:rsid w:val="00D5233B"/>
    <w:rsid w:val="00D536DF"/>
    <w:rsid w:val="00D53DB5"/>
    <w:rsid w:val="00D5414A"/>
    <w:rsid w:val="00D557A1"/>
    <w:rsid w:val="00D56933"/>
    <w:rsid w:val="00D57114"/>
    <w:rsid w:val="00D57601"/>
    <w:rsid w:val="00D57B53"/>
    <w:rsid w:val="00D57DCB"/>
    <w:rsid w:val="00D57EF4"/>
    <w:rsid w:val="00D60120"/>
    <w:rsid w:val="00D604E2"/>
    <w:rsid w:val="00D6155F"/>
    <w:rsid w:val="00D62651"/>
    <w:rsid w:val="00D6394A"/>
    <w:rsid w:val="00D646D5"/>
    <w:rsid w:val="00D64A37"/>
    <w:rsid w:val="00D652E4"/>
    <w:rsid w:val="00D66840"/>
    <w:rsid w:val="00D672BD"/>
    <w:rsid w:val="00D677C4"/>
    <w:rsid w:val="00D67AF4"/>
    <w:rsid w:val="00D703F1"/>
    <w:rsid w:val="00D706F3"/>
    <w:rsid w:val="00D7145F"/>
    <w:rsid w:val="00D72489"/>
    <w:rsid w:val="00D7274B"/>
    <w:rsid w:val="00D74C4B"/>
    <w:rsid w:val="00D7568B"/>
    <w:rsid w:val="00D76A1E"/>
    <w:rsid w:val="00D76B90"/>
    <w:rsid w:val="00D77572"/>
    <w:rsid w:val="00D7765C"/>
    <w:rsid w:val="00D779CB"/>
    <w:rsid w:val="00D80595"/>
    <w:rsid w:val="00D80703"/>
    <w:rsid w:val="00D80735"/>
    <w:rsid w:val="00D80756"/>
    <w:rsid w:val="00D828CA"/>
    <w:rsid w:val="00D82B34"/>
    <w:rsid w:val="00D82C7A"/>
    <w:rsid w:val="00D83776"/>
    <w:rsid w:val="00D84CFD"/>
    <w:rsid w:val="00D84D38"/>
    <w:rsid w:val="00D8588C"/>
    <w:rsid w:val="00D87083"/>
    <w:rsid w:val="00D87955"/>
    <w:rsid w:val="00D87E64"/>
    <w:rsid w:val="00D87FC8"/>
    <w:rsid w:val="00D902D1"/>
    <w:rsid w:val="00D90AE1"/>
    <w:rsid w:val="00D910BE"/>
    <w:rsid w:val="00D9154A"/>
    <w:rsid w:val="00D91B45"/>
    <w:rsid w:val="00D91BCC"/>
    <w:rsid w:val="00D91E3A"/>
    <w:rsid w:val="00D91F74"/>
    <w:rsid w:val="00D926E6"/>
    <w:rsid w:val="00D9423E"/>
    <w:rsid w:val="00D9467D"/>
    <w:rsid w:val="00D94785"/>
    <w:rsid w:val="00D95089"/>
    <w:rsid w:val="00D957CE"/>
    <w:rsid w:val="00D95848"/>
    <w:rsid w:val="00D95A44"/>
    <w:rsid w:val="00D9656A"/>
    <w:rsid w:val="00D96C71"/>
    <w:rsid w:val="00D976A4"/>
    <w:rsid w:val="00D97A01"/>
    <w:rsid w:val="00DA0B9A"/>
    <w:rsid w:val="00DA0C75"/>
    <w:rsid w:val="00DA1939"/>
    <w:rsid w:val="00DA3F22"/>
    <w:rsid w:val="00DA3F92"/>
    <w:rsid w:val="00DA4592"/>
    <w:rsid w:val="00DA487A"/>
    <w:rsid w:val="00DA4889"/>
    <w:rsid w:val="00DA57A0"/>
    <w:rsid w:val="00DA605D"/>
    <w:rsid w:val="00DA60AA"/>
    <w:rsid w:val="00DA68E7"/>
    <w:rsid w:val="00DA6908"/>
    <w:rsid w:val="00DA6BBD"/>
    <w:rsid w:val="00DB0424"/>
    <w:rsid w:val="00DB0689"/>
    <w:rsid w:val="00DB0783"/>
    <w:rsid w:val="00DB0AE2"/>
    <w:rsid w:val="00DB1660"/>
    <w:rsid w:val="00DB198A"/>
    <w:rsid w:val="00DB1D36"/>
    <w:rsid w:val="00DB1DE7"/>
    <w:rsid w:val="00DB36BC"/>
    <w:rsid w:val="00DB3BBE"/>
    <w:rsid w:val="00DB4E49"/>
    <w:rsid w:val="00DB5417"/>
    <w:rsid w:val="00DB585B"/>
    <w:rsid w:val="00DB60AE"/>
    <w:rsid w:val="00DB62E7"/>
    <w:rsid w:val="00DB6B99"/>
    <w:rsid w:val="00DC05F8"/>
    <w:rsid w:val="00DC1E46"/>
    <w:rsid w:val="00DC2309"/>
    <w:rsid w:val="00DC46B2"/>
    <w:rsid w:val="00DC47F4"/>
    <w:rsid w:val="00DC598B"/>
    <w:rsid w:val="00DC6185"/>
    <w:rsid w:val="00DC761D"/>
    <w:rsid w:val="00DD1D00"/>
    <w:rsid w:val="00DD2ADD"/>
    <w:rsid w:val="00DD3242"/>
    <w:rsid w:val="00DD35FC"/>
    <w:rsid w:val="00DD3BA3"/>
    <w:rsid w:val="00DD4A13"/>
    <w:rsid w:val="00DD4D10"/>
    <w:rsid w:val="00DD57A5"/>
    <w:rsid w:val="00DD588A"/>
    <w:rsid w:val="00DD596E"/>
    <w:rsid w:val="00DD5C9C"/>
    <w:rsid w:val="00DD7EAB"/>
    <w:rsid w:val="00DD7F50"/>
    <w:rsid w:val="00DE0170"/>
    <w:rsid w:val="00DE0C00"/>
    <w:rsid w:val="00DE0EC8"/>
    <w:rsid w:val="00DE0FF2"/>
    <w:rsid w:val="00DE1BC9"/>
    <w:rsid w:val="00DE1CCA"/>
    <w:rsid w:val="00DE2836"/>
    <w:rsid w:val="00DE3E90"/>
    <w:rsid w:val="00DE42A3"/>
    <w:rsid w:val="00DE4A45"/>
    <w:rsid w:val="00DE4BB2"/>
    <w:rsid w:val="00DE4C16"/>
    <w:rsid w:val="00DE52B5"/>
    <w:rsid w:val="00DE5536"/>
    <w:rsid w:val="00DE5792"/>
    <w:rsid w:val="00DE5CE3"/>
    <w:rsid w:val="00DE5CE9"/>
    <w:rsid w:val="00DE6616"/>
    <w:rsid w:val="00DE69DE"/>
    <w:rsid w:val="00DE6A46"/>
    <w:rsid w:val="00DE6D84"/>
    <w:rsid w:val="00DE714E"/>
    <w:rsid w:val="00DE772B"/>
    <w:rsid w:val="00DE7C04"/>
    <w:rsid w:val="00DE7F37"/>
    <w:rsid w:val="00DE7FBE"/>
    <w:rsid w:val="00DF106A"/>
    <w:rsid w:val="00DF1D31"/>
    <w:rsid w:val="00DF1FA6"/>
    <w:rsid w:val="00DF217E"/>
    <w:rsid w:val="00DF23BC"/>
    <w:rsid w:val="00DF2458"/>
    <w:rsid w:val="00DF257E"/>
    <w:rsid w:val="00DF25EF"/>
    <w:rsid w:val="00DF28E2"/>
    <w:rsid w:val="00DF2CC1"/>
    <w:rsid w:val="00DF36A2"/>
    <w:rsid w:val="00DF43BD"/>
    <w:rsid w:val="00DF4CDC"/>
    <w:rsid w:val="00DF52A1"/>
    <w:rsid w:val="00DF5309"/>
    <w:rsid w:val="00DF5CFD"/>
    <w:rsid w:val="00DF5FAB"/>
    <w:rsid w:val="00DF6E32"/>
    <w:rsid w:val="00DF75BC"/>
    <w:rsid w:val="00DF7A62"/>
    <w:rsid w:val="00DF7AEF"/>
    <w:rsid w:val="00DF7B6C"/>
    <w:rsid w:val="00E002F3"/>
    <w:rsid w:val="00E01426"/>
    <w:rsid w:val="00E014D4"/>
    <w:rsid w:val="00E015C5"/>
    <w:rsid w:val="00E02425"/>
    <w:rsid w:val="00E02AF8"/>
    <w:rsid w:val="00E03117"/>
    <w:rsid w:val="00E03126"/>
    <w:rsid w:val="00E033E3"/>
    <w:rsid w:val="00E03CA9"/>
    <w:rsid w:val="00E04931"/>
    <w:rsid w:val="00E04EF2"/>
    <w:rsid w:val="00E05175"/>
    <w:rsid w:val="00E06ABF"/>
    <w:rsid w:val="00E0739A"/>
    <w:rsid w:val="00E07BA9"/>
    <w:rsid w:val="00E07D41"/>
    <w:rsid w:val="00E07F0C"/>
    <w:rsid w:val="00E10FBF"/>
    <w:rsid w:val="00E11BF1"/>
    <w:rsid w:val="00E12182"/>
    <w:rsid w:val="00E1257B"/>
    <w:rsid w:val="00E13106"/>
    <w:rsid w:val="00E14114"/>
    <w:rsid w:val="00E1432E"/>
    <w:rsid w:val="00E14B20"/>
    <w:rsid w:val="00E14D1C"/>
    <w:rsid w:val="00E15D29"/>
    <w:rsid w:val="00E161BC"/>
    <w:rsid w:val="00E16350"/>
    <w:rsid w:val="00E166CC"/>
    <w:rsid w:val="00E206D0"/>
    <w:rsid w:val="00E20D27"/>
    <w:rsid w:val="00E20D35"/>
    <w:rsid w:val="00E20F2E"/>
    <w:rsid w:val="00E21348"/>
    <w:rsid w:val="00E21B97"/>
    <w:rsid w:val="00E21ECE"/>
    <w:rsid w:val="00E221E6"/>
    <w:rsid w:val="00E2228C"/>
    <w:rsid w:val="00E22724"/>
    <w:rsid w:val="00E22C99"/>
    <w:rsid w:val="00E23987"/>
    <w:rsid w:val="00E23A0B"/>
    <w:rsid w:val="00E248AE"/>
    <w:rsid w:val="00E249F2"/>
    <w:rsid w:val="00E251BC"/>
    <w:rsid w:val="00E25219"/>
    <w:rsid w:val="00E25240"/>
    <w:rsid w:val="00E2526A"/>
    <w:rsid w:val="00E2570A"/>
    <w:rsid w:val="00E26ABB"/>
    <w:rsid w:val="00E27442"/>
    <w:rsid w:val="00E277D4"/>
    <w:rsid w:val="00E3041E"/>
    <w:rsid w:val="00E3073F"/>
    <w:rsid w:val="00E3077B"/>
    <w:rsid w:val="00E315CD"/>
    <w:rsid w:val="00E320AC"/>
    <w:rsid w:val="00E32F97"/>
    <w:rsid w:val="00E3385E"/>
    <w:rsid w:val="00E33B76"/>
    <w:rsid w:val="00E34E1E"/>
    <w:rsid w:val="00E34EF4"/>
    <w:rsid w:val="00E3537A"/>
    <w:rsid w:val="00E359E3"/>
    <w:rsid w:val="00E35F8B"/>
    <w:rsid w:val="00E36598"/>
    <w:rsid w:val="00E377EE"/>
    <w:rsid w:val="00E41A0C"/>
    <w:rsid w:val="00E423DC"/>
    <w:rsid w:val="00E432AC"/>
    <w:rsid w:val="00E433A2"/>
    <w:rsid w:val="00E435CB"/>
    <w:rsid w:val="00E43BDE"/>
    <w:rsid w:val="00E4417E"/>
    <w:rsid w:val="00E44C49"/>
    <w:rsid w:val="00E45636"/>
    <w:rsid w:val="00E45CD4"/>
    <w:rsid w:val="00E46E6E"/>
    <w:rsid w:val="00E50EE1"/>
    <w:rsid w:val="00E51AD5"/>
    <w:rsid w:val="00E523A0"/>
    <w:rsid w:val="00E523F1"/>
    <w:rsid w:val="00E5268D"/>
    <w:rsid w:val="00E52827"/>
    <w:rsid w:val="00E52C0F"/>
    <w:rsid w:val="00E5317A"/>
    <w:rsid w:val="00E53601"/>
    <w:rsid w:val="00E5383B"/>
    <w:rsid w:val="00E53C28"/>
    <w:rsid w:val="00E54583"/>
    <w:rsid w:val="00E5521E"/>
    <w:rsid w:val="00E55D32"/>
    <w:rsid w:val="00E56891"/>
    <w:rsid w:val="00E56CCE"/>
    <w:rsid w:val="00E56FD2"/>
    <w:rsid w:val="00E57495"/>
    <w:rsid w:val="00E60041"/>
    <w:rsid w:val="00E606E9"/>
    <w:rsid w:val="00E60819"/>
    <w:rsid w:val="00E608E6"/>
    <w:rsid w:val="00E60901"/>
    <w:rsid w:val="00E61742"/>
    <w:rsid w:val="00E61EEB"/>
    <w:rsid w:val="00E62A9B"/>
    <w:rsid w:val="00E62C9F"/>
    <w:rsid w:val="00E62DB5"/>
    <w:rsid w:val="00E6347C"/>
    <w:rsid w:val="00E634BD"/>
    <w:rsid w:val="00E635E0"/>
    <w:rsid w:val="00E63807"/>
    <w:rsid w:val="00E64086"/>
    <w:rsid w:val="00E6426B"/>
    <w:rsid w:val="00E64427"/>
    <w:rsid w:val="00E655F6"/>
    <w:rsid w:val="00E663F3"/>
    <w:rsid w:val="00E669B9"/>
    <w:rsid w:val="00E66B44"/>
    <w:rsid w:val="00E66C73"/>
    <w:rsid w:val="00E670F4"/>
    <w:rsid w:val="00E672B6"/>
    <w:rsid w:val="00E700F3"/>
    <w:rsid w:val="00E70CC9"/>
    <w:rsid w:val="00E7125C"/>
    <w:rsid w:val="00E7175E"/>
    <w:rsid w:val="00E71817"/>
    <w:rsid w:val="00E72136"/>
    <w:rsid w:val="00E72208"/>
    <w:rsid w:val="00E72473"/>
    <w:rsid w:val="00E72CCA"/>
    <w:rsid w:val="00E72E22"/>
    <w:rsid w:val="00E72EFA"/>
    <w:rsid w:val="00E73925"/>
    <w:rsid w:val="00E73C17"/>
    <w:rsid w:val="00E741B3"/>
    <w:rsid w:val="00E759AB"/>
    <w:rsid w:val="00E75E6F"/>
    <w:rsid w:val="00E766E9"/>
    <w:rsid w:val="00E76B8A"/>
    <w:rsid w:val="00E80F14"/>
    <w:rsid w:val="00E819CE"/>
    <w:rsid w:val="00E81A44"/>
    <w:rsid w:val="00E81EC6"/>
    <w:rsid w:val="00E8228F"/>
    <w:rsid w:val="00E8375E"/>
    <w:rsid w:val="00E83893"/>
    <w:rsid w:val="00E84343"/>
    <w:rsid w:val="00E8488B"/>
    <w:rsid w:val="00E84C98"/>
    <w:rsid w:val="00E858BA"/>
    <w:rsid w:val="00E859A3"/>
    <w:rsid w:val="00E8621D"/>
    <w:rsid w:val="00E86637"/>
    <w:rsid w:val="00E86773"/>
    <w:rsid w:val="00E868D3"/>
    <w:rsid w:val="00E8716A"/>
    <w:rsid w:val="00E87582"/>
    <w:rsid w:val="00E87A29"/>
    <w:rsid w:val="00E904FE"/>
    <w:rsid w:val="00E90782"/>
    <w:rsid w:val="00E907EE"/>
    <w:rsid w:val="00E918E9"/>
    <w:rsid w:val="00E92682"/>
    <w:rsid w:val="00E926E5"/>
    <w:rsid w:val="00E93404"/>
    <w:rsid w:val="00E935C5"/>
    <w:rsid w:val="00E93616"/>
    <w:rsid w:val="00E93C36"/>
    <w:rsid w:val="00E93C7A"/>
    <w:rsid w:val="00E940D2"/>
    <w:rsid w:val="00E940FA"/>
    <w:rsid w:val="00E951A2"/>
    <w:rsid w:val="00E955F5"/>
    <w:rsid w:val="00E959AC"/>
    <w:rsid w:val="00E95F7D"/>
    <w:rsid w:val="00E96608"/>
    <w:rsid w:val="00E96D66"/>
    <w:rsid w:val="00E9763A"/>
    <w:rsid w:val="00EA010C"/>
    <w:rsid w:val="00EA061B"/>
    <w:rsid w:val="00EA07BE"/>
    <w:rsid w:val="00EA204F"/>
    <w:rsid w:val="00EA2DA8"/>
    <w:rsid w:val="00EA384A"/>
    <w:rsid w:val="00EA3BB8"/>
    <w:rsid w:val="00EA3CA9"/>
    <w:rsid w:val="00EA5B0B"/>
    <w:rsid w:val="00EA5BB6"/>
    <w:rsid w:val="00EA5ED1"/>
    <w:rsid w:val="00EA6E14"/>
    <w:rsid w:val="00EA7791"/>
    <w:rsid w:val="00EA77DF"/>
    <w:rsid w:val="00EA7923"/>
    <w:rsid w:val="00EB01AE"/>
    <w:rsid w:val="00EB056C"/>
    <w:rsid w:val="00EB0A3A"/>
    <w:rsid w:val="00EB14C6"/>
    <w:rsid w:val="00EB1521"/>
    <w:rsid w:val="00EB161D"/>
    <w:rsid w:val="00EB1748"/>
    <w:rsid w:val="00EB1871"/>
    <w:rsid w:val="00EB1B4F"/>
    <w:rsid w:val="00EB1C8B"/>
    <w:rsid w:val="00EB2D13"/>
    <w:rsid w:val="00EB2D8E"/>
    <w:rsid w:val="00EB2E42"/>
    <w:rsid w:val="00EB3F61"/>
    <w:rsid w:val="00EB4430"/>
    <w:rsid w:val="00EB4713"/>
    <w:rsid w:val="00EB49B2"/>
    <w:rsid w:val="00EB49E7"/>
    <w:rsid w:val="00EB4EC4"/>
    <w:rsid w:val="00EB4EF4"/>
    <w:rsid w:val="00EB555D"/>
    <w:rsid w:val="00EB5577"/>
    <w:rsid w:val="00EB56F3"/>
    <w:rsid w:val="00EB67A4"/>
    <w:rsid w:val="00EB7F79"/>
    <w:rsid w:val="00EC00DA"/>
    <w:rsid w:val="00EC0A6B"/>
    <w:rsid w:val="00EC0AD7"/>
    <w:rsid w:val="00EC11D3"/>
    <w:rsid w:val="00EC1834"/>
    <w:rsid w:val="00EC1B87"/>
    <w:rsid w:val="00EC1C72"/>
    <w:rsid w:val="00EC1DE5"/>
    <w:rsid w:val="00EC1E4F"/>
    <w:rsid w:val="00EC2525"/>
    <w:rsid w:val="00EC3891"/>
    <w:rsid w:val="00EC3D64"/>
    <w:rsid w:val="00EC3F8B"/>
    <w:rsid w:val="00EC4103"/>
    <w:rsid w:val="00EC4B56"/>
    <w:rsid w:val="00EC513A"/>
    <w:rsid w:val="00EC6905"/>
    <w:rsid w:val="00EC7B1D"/>
    <w:rsid w:val="00ED04E9"/>
    <w:rsid w:val="00ED0B76"/>
    <w:rsid w:val="00ED0D66"/>
    <w:rsid w:val="00ED1288"/>
    <w:rsid w:val="00ED1B59"/>
    <w:rsid w:val="00ED258D"/>
    <w:rsid w:val="00ED26A6"/>
    <w:rsid w:val="00ED27EF"/>
    <w:rsid w:val="00ED2F92"/>
    <w:rsid w:val="00ED32A7"/>
    <w:rsid w:val="00ED3936"/>
    <w:rsid w:val="00ED5274"/>
    <w:rsid w:val="00ED53CB"/>
    <w:rsid w:val="00ED582B"/>
    <w:rsid w:val="00ED5A59"/>
    <w:rsid w:val="00ED6745"/>
    <w:rsid w:val="00ED6DE0"/>
    <w:rsid w:val="00ED703B"/>
    <w:rsid w:val="00ED7689"/>
    <w:rsid w:val="00ED7E4E"/>
    <w:rsid w:val="00EE0102"/>
    <w:rsid w:val="00EE01A5"/>
    <w:rsid w:val="00EE0348"/>
    <w:rsid w:val="00EE0E8F"/>
    <w:rsid w:val="00EE183A"/>
    <w:rsid w:val="00EE216B"/>
    <w:rsid w:val="00EE269B"/>
    <w:rsid w:val="00EE3275"/>
    <w:rsid w:val="00EE37BC"/>
    <w:rsid w:val="00EE3E63"/>
    <w:rsid w:val="00EE3EA6"/>
    <w:rsid w:val="00EE4122"/>
    <w:rsid w:val="00EE4601"/>
    <w:rsid w:val="00EE5133"/>
    <w:rsid w:val="00EE5B2B"/>
    <w:rsid w:val="00EE76B2"/>
    <w:rsid w:val="00EF0F48"/>
    <w:rsid w:val="00EF1675"/>
    <w:rsid w:val="00EF1811"/>
    <w:rsid w:val="00EF18A5"/>
    <w:rsid w:val="00EF3876"/>
    <w:rsid w:val="00EF3A10"/>
    <w:rsid w:val="00EF3DB8"/>
    <w:rsid w:val="00EF4245"/>
    <w:rsid w:val="00EF4285"/>
    <w:rsid w:val="00EF4877"/>
    <w:rsid w:val="00EF4F92"/>
    <w:rsid w:val="00EF521F"/>
    <w:rsid w:val="00EF5A98"/>
    <w:rsid w:val="00EF5E00"/>
    <w:rsid w:val="00EF6B16"/>
    <w:rsid w:val="00EF77AA"/>
    <w:rsid w:val="00EF7B95"/>
    <w:rsid w:val="00F00BB6"/>
    <w:rsid w:val="00F01099"/>
    <w:rsid w:val="00F01357"/>
    <w:rsid w:val="00F02275"/>
    <w:rsid w:val="00F02822"/>
    <w:rsid w:val="00F02FA2"/>
    <w:rsid w:val="00F0363D"/>
    <w:rsid w:val="00F03BF1"/>
    <w:rsid w:val="00F05219"/>
    <w:rsid w:val="00F058F8"/>
    <w:rsid w:val="00F06DE9"/>
    <w:rsid w:val="00F07640"/>
    <w:rsid w:val="00F0768B"/>
    <w:rsid w:val="00F07765"/>
    <w:rsid w:val="00F07C95"/>
    <w:rsid w:val="00F07D98"/>
    <w:rsid w:val="00F1008C"/>
    <w:rsid w:val="00F101C2"/>
    <w:rsid w:val="00F10854"/>
    <w:rsid w:val="00F1090B"/>
    <w:rsid w:val="00F10AFD"/>
    <w:rsid w:val="00F1118F"/>
    <w:rsid w:val="00F1279C"/>
    <w:rsid w:val="00F1359C"/>
    <w:rsid w:val="00F13C49"/>
    <w:rsid w:val="00F14640"/>
    <w:rsid w:val="00F147BA"/>
    <w:rsid w:val="00F14C15"/>
    <w:rsid w:val="00F156A2"/>
    <w:rsid w:val="00F16260"/>
    <w:rsid w:val="00F16C68"/>
    <w:rsid w:val="00F203CA"/>
    <w:rsid w:val="00F20AE9"/>
    <w:rsid w:val="00F20C74"/>
    <w:rsid w:val="00F20EEA"/>
    <w:rsid w:val="00F21787"/>
    <w:rsid w:val="00F2244F"/>
    <w:rsid w:val="00F2293B"/>
    <w:rsid w:val="00F22A86"/>
    <w:rsid w:val="00F233D3"/>
    <w:rsid w:val="00F23916"/>
    <w:rsid w:val="00F23FB4"/>
    <w:rsid w:val="00F2420C"/>
    <w:rsid w:val="00F25D0F"/>
    <w:rsid w:val="00F26BC7"/>
    <w:rsid w:val="00F31236"/>
    <w:rsid w:val="00F31421"/>
    <w:rsid w:val="00F31920"/>
    <w:rsid w:val="00F31FB9"/>
    <w:rsid w:val="00F325DB"/>
    <w:rsid w:val="00F327B3"/>
    <w:rsid w:val="00F32D2A"/>
    <w:rsid w:val="00F33347"/>
    <w:rsid w:val="00F335A1"/>
    <w:rsid w:val="00F335A3"/>
    <w:rsid w:val="00F33CCB"/>
    <w:rsid w:val="00F3429C"/>
    <w:rsid w:val="00F34372"/>
    <w:rsid w:val="00F34598"/>
    <w:rsid w:val="00F352EC"/>
    <w:rsid w:val="00F357FF"/>
    <w:rsid w:val="00F35868"/>
    <w:rsid w:val="00F35954"/>
    <w:rsid w:val="00F36DB0"/>
    <w:rsid w:val="00F370E0"/>
    <w:rsid w:val="00F40862"/>
    <w:rsid w:val="00F4287B"/>
    <w:rsid w:val="00F42F53"/>
    <w:rsid w:val="00F42F8A"/>
    <w:rsid w:val="00F436C7"/>
    <w:rsid w:val="00F43E3F"/>
    <w:rsid w:val="00F43F06"/>
    <w:rsid w:val="00F43FD8"/>
    <w:rsid w:val="00F44139"/>
    <w:rsid w:val="00F441F7"/>
    <w:rsid w:val="00F4460F"/>
    <w:rsid w:val="00F44836"/>
    <w:rsid w:val="00F450E5"/>
    <w:rsid w:val="00F4556F"/>
    <w:rsid w:val="00F4569D"/>
    <w:rsid w:val="00F4572A"/>
    <w:rsid w:val="00F45C9D"/>
    <w:rsid w:val="00F4613C"/>
    <w:rsid w:val="00F50996"/>
    <w:rsid w:val="00F50ED0"/>
    <w:rsid w:val="00F50FEE"/>
    <w:rsid w:val="00F51B93"/>
    <w:rsid w:val="00F5266E"/>
    <w:rsid w:val="00F531E2"/>
    <w:rsid w:val="00F5376C"/>
    <w:rsid w:val="00F53AAF"/>
    <w:rsid w:val="00F53CFB"/>
    <w:rsid w:val="00F5466E"/>
    <w:rsid w:val="00F54E95"/>
    <w:rsid w:val="00F55299"/>
    <w:rsid w:val="00F5536A"/>
    <w:rsid w:val="00F56B0D"/>
    <w:rsid w:val="00F5710D"/>
    <w:rsid w:val="00F57321"/>
    <w:rsid w:val="00F573B4"/>
    <w:rsid w:val="00F574F1"/>
    <w:rsid w:val="00F57924"/>
    <w:rsid w:val="00F601EF"/>
    <w:rsid w:val="00F60966"/>
    <w:rsid w:val="00F61944"/>
    <w:rsid w:val="00F62133"/>
    <w:rsid w:val="00F62E67"/>
    <w:rsid w:val="00F63425"/>
    <w:rsid w:val="00F63D3A"/>
    <w:rsid w:val="00F64458"/>
    <w:rsid w:val="00F64B2C"/>
    <w:rsid w:val="00F64D8B"/>
    <w:rsid w:val="00F654DE"/>
    <w:rsid w:val="00F66725"/>
    <w:rsid w:val="00F673E0"/>
    <w:rsid w:val="00F67515"/>
    <w:rsid w:val="00F677FA"/>
    <w:rsid w:val="00F67B5D"/>
    <w:rsid w:val="00F70D99"/>
    <w:rsid w:val="00F70FBC"/>
    <w:rsid w:val="00F71CF5"/>
    <w:rsid w:val="00F740F8"/>
    <w:rsid w:val="00F741D4"/>
    <w:rsid w:val="00F74BB0"/>
    <w:rsid w:val="00F75245"/>
    <w:rsid w:val="00F755A7"/>
    <w:rsid w:val="00F7640A"/>
    <w:rsid w:val="00F77372"/>
    <w:rsid w:val="00F77ABC"/>
    <w:rsid w:val="00F80BC4"/>
    <w:rsid w:val="00F80C54"/>
    <w:rsid w:val="00F80CDD"/>
    <w:rsid w:val="00F81810"/>
    <w:rsid w:val="00F81875"/>
    <w:rsid w:val="00F82177"/>
    <w:rsid w:val="00F82CE3"/>
    <w:rsid w:val="00F82F1B"/>
    <w:rsid w:val="00F83051"/>
    <w:rsid w:val="00F8390D"/>
    <w:rsid w:val="00F843B1"/>
    <w:rsid w:val="00F85720"/>
    <w:rsid w:val="00F86DD3"/>
    <w:rsid w:val="00F87DDB"/>
    <w:rsid w:val="00F87E7B"/>
    <w:rsid w:val="00F87EC2"/>
    <w:rsid w:val="00F901A8"/>
    <w:rsid w:val="00F901C9"/>
    <w:rsid w:val="00F9100F"/>
    <w:rsid w:val="00F91BB2"/>
    <w:rsid w:val="00F91FC6"/>
    <w:rsid w:val="00F9205B"/>
    <w:rsid w:val="00F927E2"/>
    <w:rsid w:val="00F93F47"/>
    <w:rsid w:val="00F94339"/>
    <w:rsid w:val="00F9491B"/>
    <w:rsid w:val="00F94D97"/>
    <w:rsid w:val="00F95CBB"/>
    <w:rsid w:val="00F9620F"/>
    <w:rsid w:val="00F9749F"/>
    <w:rsid w:val="00FA0D3E"/>
    <w:rsid w:val="00FA1424"/>
    <w:rsid w:val="00FA2579"/>
    <w:rsid w:val="00FA433C"/>
    <w:rsid w:val="00FA4936"/>
    <w:rsid w:val="00FA4B08"/>
    <w:rsid w:val="00FA4CB1"/>
    <w:rsid w:val="00FA5A4A"/>
    <w:rsid w:val="00FA5FD9"/>
    <w:rsid w:val="00FA6089"/>
    <w:rsid w:val="00FA6848"/>
    <w:rsid w:val="00FA6B8F"/>
    <w:rsid w:val="00FA7000"/>
    <w:rsid w:val="00FA784C"/>
    <w:rsid w:val="00FA7B50"/>
    <w:rsid w:val="00FB006B"/>
    <w:rsid w:val="00FB02DC"/>
    <w:rsid w:val="00FB0353"/>
    <w:rsid w:val="00FB0C8C"/>
    <w:rsid w:val="00FB1975"/>
    <w:rsid w:val="00FB1E90"/>
    <w:rsid w:val="00FB202D"/>
    <w:rsid w:val="00FB2CC1"/>
    <w:rsid w:val="00FB3177"/>
    <w:rsid w:val="00FB31A7"/>
    <w:rsid w:val="00FB3A43"/>
    <w:rsid w:val="00FB413F"/>
    <w:rsid w:val="00FB4A4B"/>
    <w:rsid w:val="00FB5197"/>
    <w:rsid w:val="00FB570C"/>
    <w:rsid w:val="00FB59DE"/>
    <w:rsid w:val="00FB6CD5"/>
    <w:rsid w:val="00FB7E65"/>
    <w:rsid w:val="00FB7EB9"/>
    <w:rsid w:val="00FC08CC"/>
    <w:rsid w:val="00FC2AA8"/>
    <w:rsid w:val="00FC2B52"/>
    <w:rsid w:val="00FC2DDB"/>
    <w:rsid w:val="00FC3464"/>
    <w:rsid w:val="00FC3F44"/>
    <w:rsid w:val="00FC46A0"/>
    <w:rsid w:val="00FC4740"/>
    <w:rsid w:val="00FC5128"/>
    <w:rsid w:val="00FC536F"/>
    <w:rsid w:val="00FC73CE"/>
    <w:rsid w:val="00FC767A"/>
    <w:rsid w:val="00FC76E2"/>
    <w:rsid w:val="00FD0062"/>
    <w:rsid w:val="00FD00D1"/>
    <w:rsid w:val="00FD0317"/>
    <w:rsid w:val="00FD0326"/>
    <w:rsid w:val="00FD37AC"/>
    <w:rsid w:val="00FD3C76"/>
    <w:rsid w:val="00FD46D3"/>
    <w:rsid w:val="00FD5223"/>
    <w:rsid w:val="00FD5893"/>
    <w:rsid w:val="00FD6A61"/>
    <w:rsid w:val="00FE0088"/>
    <w:rsid w:val="00FE0975"/>
    <w:rsid w:val="00FE165A"/>
    <w:rsid w:val="00FE178A"/>
    <w:rsid w:val="00FE1E2B"/>
    <w:rsid w:val="00FE2966"/>
    <w:rsid w:val="00FE2E8E"/>
    <w:rsid w:val="00FE352A"/>
    <w:rsid w:val="00FE39CB"/>
    <w:rsid w:val="00FE3C07"/>
    <w:rsid w:val="00FE40C7"/>
    <w:rsid w:val="00FE46D7"/>
    <w:rsid w:val="00FE4A07"/>
    <w:rsid w:val="00FE5DC1"/>
    <w:rsid w:val="00FE638B"/>
    <w:rsid w:val="00FE649D"/>
    <w:rsid w:val="00FE7428"/>
    <w:rsid w:val="00FE74A6"/>
    <w:rsid w:val="00FF0083"/>
    <w:rsid w:val="00FF00B8"/>
    <w:rsid w:val="00FF04BF"/>
    <w:rsid w:val="00FF04E6"/>
    <w:rsid w:val="00FF06CC"/>
    <w:rsid w:val="00FF0856"/>
    <w:rsid w:val="00FF11AD"/>
    <w:rsid w:val="00FF1BFB"/>
    <w:rsid w:val="00FF2C7F"/>
    <w:rsid w:val="00FF3B45"/>
    <w:rsid w:val="00FF44BF"/>
    <w:rsid w:val="00FF5160"/>
    <w:rsid w:val="00FF556C"/>
    <w:rsid w:val="00FF558F"/>
    <w:rsid w:val="00FF5E44"/>
    <w:rsid w:val="00FF6310"/>
    <w:rsid w:val="00FF63DA"/>
    <w:rsid w:val="00FF64B1"/>
    <w:rsid w:val="00FF72B9"/>
    <w:rsid w:val="00FF7A3B"/>
    <w:rsid w:val="088FA231"/>
    <w:rsid w:val="13B821D1"/>
    <w:rsid w:val="2328960D"/>
    <w:rsid w:val="283DAE8E"/>
    <w:rsid w:val="28E68645"/>
    <w:rsid w:val="3BD7E77F"/>
    <w:rsid w:val="519C1702"/>
    <w:rsid w:val="596CBDBF"/>
    <w:rsid w:val="5C3D152F"/>
    <w:rsid w:val="5E07E1E7"/>
    <w:rsid w:val="6418C094"/>
    <w:rsid w:val="682969D6"/>
    <w:rsid w:val="68B0D373"/>
    <w:rsid w:val="7073BAE4"/>
    <w:rsid w:val="76C27EB5"/>
    <w:rsid w:val="7D4CB63D"/>
    <w:rsid w:val="7E112680"/>
  </w:rsids>
  <m:mathPr>
    <m:mathFont m:val="Cambria Math"/>
    <m:brkBin m:val="before"/>
    <m:brkBinSub m:val="--"/>
    <m:smallFrac/>
    <m:dispDef/>
    <m:lMargin m:val="0"/>
    <m:rMargin m:val="0"/>
    <m:defJc m:val="centerGroup"/>
    <m:wrapIndent m:val="1440"/>
    <m:intLim m:val="subSup"/>
    <m:naryLim m:val="undOvr"/>
  </m:mathPr>
  <w:themeFontLang w:val="ca-E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401B81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a-ES" w:eastAsia="ca-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lsdException w:name="heading 6" w:uiPriority="9"/>
    <w:lsdException w:name="heading 7" w:uiPriority="9"/>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lsdException w:name="Default Paragraph Font" w:uiPriority="1"/>
    <w:lsdException w:name="Body Text" w:uiPriority="0" w:qFormat="1"/>
    <w:lsdException w:name="Subtitle" w:semiHidden="0" w:uiPriority="11"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aliases w:val="_N1"/>
    <w:qFormat/>
    <w:rsid w:val="00BD40AD"/>
    <w:pPr>
      <w:spacing w:after="160" w:line="276" w:lineRule="auto"/>
    </w:pPr>
    <w:rPr>
      <w:rFonts w:ascii="Arial Narrow" w:hAnsi="Arial Narrow"/>
      <w:szCs w:val="22"/>
      <w:lang w:eastAsia="en-US"/>
    </w:rPr>
  </w:style>
  <w:style w:type="paragraph" w:styleId="Ttulo1">
    <w:name w:val="heading 1"/>
    <w:aliases w:val="_T1"/>
    <w:basedOn w:val="Ttulo2"/>
    <w:next w:val="Normal"/>
    <w:link w:val="Ttulo1Car"/>
    <w:uiPriority w:val="9"/>
    <w:qFormat/>
    <w:rsid w:val="00EB49B2"/>
    <w:pPr>
      <w:numPr>
        <w:ilvl w:val="0"/>
      </w:numPr>
      <w:outlineLvl w:val="0"/>
    </w:pPr>
    <w:rPr>
      <w:sz w:val="32"/>
    </w:rPr>
  </w:style>
  <w:style w:type="paragraph" w:styleId="Ttulo2">
    <w:name w:val="heading 2"/>
    <w:aliases w:val="_T2"/>
    <w:basedOn w:val="Normal"/>
    <w:next w:val="N2"/>
    <w:link w:val="Ttulo2Car"/>
    <w:uiPriority w:val="9"/>
    <w:unhideWhenUsed/>
    <w:qFormat/>
    <w:rsid w:val="00E315CD"/>
    <w:pPr>
      <w:keepNext/>
      <w:keepLines/>
      <w:numPr>
        <w:ilvl w:val="1"/>
        <w:numId w:val="2"/>
      </w:numPr>
      <w:spacing w:before="40" w:after="120"/>
      <w:jc w:val="both"/>
      <w:outlineLvl w:val="1"/>
    </w:pPr>
    <w:rPr>
      <w:rFonts w:eastAsia="Times New Roman" w:cs="Arial Narrow"/>
      <w:smallCaps/>
      <w:sz w:val="28"/>
      <w:szCs w:val="20"/>
    </w:rPr>
  </w:style>
  <w:style w:type="paragraph" w:styleId="Ttulo3">
    <w:name w:val="heading 3"/>
    <w:aliases w:val="_T3"/>
    <w:basedOn w:val="Normal"/>
    <w:next w:val="N3"/>
    <w:link w:val="Ttulo3Car"/>
    <w:uiPriority w:val="9"/>
    <w:unhideWhenUsed/>
    <w:qFormat/>
    <w:rsid w:val="00F927E2"/>
    <w:pPr>
      <w:keepNext/>
      <w:keepLines/>
      <w:numPr>
        <w:ilvl w:val="2"/>
        <w:numId w:val="2"/>
      </w:numPr>
      <w:spacing w:before="40" w:after="120"/>
      <w:outlineLvl w:val="2"/>
    </w:pPr>
    <w:rPr>
      <w:rFonts w:eastAsia="Times New Roman" w:cs="Arial Narrow"/>
      <w:i/>
      <w:smallCaps/>
      <w:sz w:val="26"/>
      <w:szCs w:val="20"/>
      <w:lang w:val="en-GB"/>
    </w:rPr>
  </w:style>
  <w:style w:type="paragraph" w:styleId="Ttulo4">
    <w:name w:val="heading 4"/>
    <w:aliases w:val="_T4"/>
    <w:basedOn w:val="Normal"/>
    <w:next w:val="N4"/>
    <w:link w:val="Ttulo4Car"/>
    <w:uiPriority w:val="9"/>
    <w:unhideWhenUsed/>
    <w:qFormat/>
    <w:rsid w:val="00F927E2"/>
    <w:pPr>
      <w:numPr>
        <w:ilvl w:val="3"/>
        <w:numId w:val="2"/>
      </w:numPr>
      <w:outlineLvl w:val="3"/>
    </w:pPr>
    <w:rPr>
      <w:i/>
      <w:smallCaps/>
      <w:sz w:val="22"/>
      <w:lang w:val="en-GB"/>
    </w:rPr>
  </w:style>
  <w:style w:type="paragraph" w:styleId="Ttulo5">
    <w:name w:val="heading 5"/>
    <w:basedOn w:val="Normal"/>
    <w:next w:val="Normal"/>
    <w:link w:val="Ttulo5Car"/>
    <w:uiPriority w:val="9"/>
    <w:unhideWhenUsed/>
    <w:rsid w:val="000272CF"/>
    <w:pPr>
      <w:keepNext/>
      <w:keepLines/>
      <w:spacing w:before="40" w:after="0"/>
      <w:ind w:left="1224"/>
      <w:outlineLvl w:val="4"/>
    </w:pPr>
    <w:rPr>
      <w:rFonts w:eastAsia="Times New Roman"/>
      <w:b/>
      <w:color w:val="4472C4"/>
    </w:rPr>
  </w:style>
  <w:style w:type="paragraph" w:styleId="Ttulo6">
    <w:name w:val="heading 6"/>
    <w:basedOn w:val="Normal"/>
    <w:next w:val="Normal"/>
    <w:link w:val="Ttulo6Car"/>
    <w:uiPriority w:val="9"/>
    <w:unhideWhenUsed/>
    <w:rsid w:val="00D87E64"/>
    <w:pPr>
      <w:keepNext/>
      <w:keepLines/>
      <w:spacing w:before="40" w:after="0"/>
      <w:outlineLvl w:val="5"/>
    </w:pPr>
    <w:rPr>
      <w:rFonts w:eastAsia="Times New Roma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_T1 Car"/>
    <w:link w:val="Ttulo1"/>
    <w:uiPriority w:val="9"/>
    <w:rsid w:val="00EB49B2"/>
    <w:rPr>
      <w:rFonts w:ascii="Arial Narrow" w:eastAsia="Times New Roman" w:hAnsi="Arial Narrow" w:cs="Arial Narrow"/>
      <w:smallCaps/>
      <w:sz w:val="32"/>
      <w:lang w:eastAsia="en-US"/>
    </w:rPr>
  </w:style>
  <w:style w:type="paragraph" w:styleId="Encabezado">
    <w:name w:val="header"/>
    <w:basedOn w:val="Normal"/>
    <w:link w:val="EncabezadoCar"/>
    <w:unhideWhenUsed/>
    <w:rsid w:val="006353D4"/>
    <w:pPr>
      <w:tabs>
        <w:tab w:val="center" w:pos="4252"/>
        <w:tab w:val="right" w:pos="8504"/>
      </w:tabs>
      <w:spacing w:after="0" w:line="240" w:lineRule="auto"/>
    </w:pPr>
  </w:style>
  <w:style w:type="character" w:customStyle="1" w:styleId="EncabezadoCar">
    <w:name w:val="Encabezado Car"/>
    <w:basedOn w:val="Fuentedeprrafopredeter"/>
    <w:link w:val="Encabezado"/>
    <w:rsid w:val="006353D4"/>
  </w:style>
  <w:style w:type="paragraph" w:styleId="Piedepgina">
    <w:name w:val="footer"/>
    <w:basedOn w:val="Normal"/>
    <w:link w:val="PiedepginaCar"/>
    <w:uiPriority w:val="99"/>
    <w:unhideWhenUsed/>
    <w:rsid w:val="00B601DD"/>
    <w:pPr>
      <w:tabs>
        <w:tab w:val="center" w:pos="4252"/>
        <w:tab w:val="right" w:pos="8504"/>
      </w:tabs>
      <w:spacing w:after="0" w:line="240" w:lineRule="auto"/>
    </w:pPr>
    <w:rPr>
      <w:sz w:val="18"/>
    </w:rPr>
  </w:style>
  <w:style w:type="character" w:customStyle="1" w:styleId="PiedepginaCar">
    <w:name w:val="Pie de página Car"/>
    <w:link w:val="Piedepgina"/>
    <w:uiPriority w:val="99"/>
    <w:rsid w:val="00B601DD"/>
    <w:rPr>
      <w:rFonts w:ascii="Arial Narrow" w:hAnsi="Arial Narrow"/>
      <w:sz w:val="18"/>
    </w:rPr>
  </w:style>
  <w:style w:type="character" w:customStyle="1" w:styleId="Ttulo2Car">
    <w:name w:val="Título 2 Car"/>
    <w:aliases w:val="_T2 Car"/>
    <w:link w:val="Ttulo2"/>
    <w:uiPriority w:val="9"/>
    <w:rsid w:val="00E315CD"/>
    <w:rPr>
      <w:rFonts w:ascii="Arial Narrow" w:eastAsia="Times New Roman" w:hAnsi="Arial Narrow" w:cs="Arial Narrow"/>
      <w:smallCaps/>
      <w:sz w:val="28"/>
      <w:lang w:eastAsia="en-US"/>
    </w:rPr>
  </w:style>
  <w:style w:type="character" w:customStyle="1" w:styleId="Ttulo3Car">
    <w:name w:val="Título 3 Car"/>
    <w:aliases w:val="_T3 Car"/>
    <w:link w:val="Ttulo3"/>
    <w:uiPriority w:val="9"/>
    <w:rsid w:val="00F927E2"/>
    <w:rPr>
      <w:rFonts w:ascii="Arial Narrow" w:eastAsia="Times New Roman" w:hAnsi="Arial Narrow" w:cs="Arial Narrow"/>
      <w:i/>
      <w:smallCaps/>
      <w:sz w:val="26"/>
      <w:lang w:val="en-GB" w:eastAsia="en-US"/>
    </w:rPr>
  </w:style>
  <w:style w:type="character" w:styleId="Refdecomentario">
    <w:name w:val="annotation reference"/>
    <w:uiPriority w:val="99"/>
    <w:semiHidden/>
    <w:unhideWhenUsed/>
    <w:rsid w:val="00F35954"/>
    <w:rPr>
      <w:sz w:val="16"/>
      <w:szCs w:val="16"/>
    </w:rPr>
  </w:style>
  <w:style w:type="paragraph" w:styleId="Textocomentario">
    <w:name w:val="annotation text"/>
    <w:basedOn w:val="Normal"/>
    <w:link w:val="TextocomentarioCar"/>
    <w:uiPriority w:val="99"/>
    <w:semiHidden/>
    <w:unhideWhenUsed/>
    <w:rsid w:val="00F35954"/>
    <w:pPr>
      <w:spacing w:line="240" w:lineRule="auto"/>
    </w:pPr>
    <w:rPr>
      <w:szCs w:val="20"/>
    </w:rPr>
  </w:style>
  <w:style w:type="character" w:customStyle="1" w:styleId="TextocomentarioCar">
    <w:name w:val="Texto comentario Car"/>
    <w:link w:val="Textocomentario"/>
    <w:uiPriority w:val="99"/>
    <w:semiHidden/>
    <w:rsid w:val="00F35954"/>
    <w:rPr>
      <w:sz w:val="20"/>
      <w:szCs w:val="20"/>
      <w:lang w:val="es-ES"/>
    </w:rPr>
  </w:style>
  <w:style w:type="paragraph" w:styleId="Asuntodelcomentario">
    <w:name w:val="annotation subject"/>
    <w:basedOn w:val="Textocomentario"/>
    <w:next w:val="Textocomentario"/>
    <w:link w:val="AsuntodelcomentarioCar"/>
    <w:uiPriority w:val="99"/>
    <w:semiHidden/>
    <w:unhideWhenUsed/>
    <w:rsid w:val="00F35954"/>
    <w:rPr>
      <w:b/>
      <w:bCs/>
    </w:rPr>
  </w:style>
  <w:style w:type="character" w:customStyle="1" w:styleId="AsuntodelcomentarioCar">
    <w:name w:val="Asunto del comentario Car"/>
    <w:link w:val="Asuntodelcomentario"/>
    <w:uiPriority w:val="99"/>
    <w:semiHidden/>
    <w:rsid w:val="00F35954"/>
    <w:rPr>
      <w:b/>
      <w:bCs/>
      <w:sz w:val="20"/>
      <w:szCs w:val="20"/>
      <w:lang w:val="es-ES"/>
    </w:rPr>
  </w:style>
  <w:style w:type="paragraph" w:styleId="Textodeglobo">
    <w:name w:val="Balloon Text"/>
    <w:basedOn w:val="Normal"/>
    <w:link w:val="TextodegloboCar"/>
    <w:uiPriority w:val="99"/>
    <w:semiHidden/>
    <w:unhideWhenUsed/>
    <w:rsid w:val="00F35954"/>
    <w:pPr>
      <w:spacing w:after="0" w:line="240" w:lineRule="auto"/>
    </w:pPr>
    <w:rPr>
      <w:rFonts w:ascii="Segoe UI" w:hAnsi="Segoe UI" w:cs="Segoe UI"/>
      <w:szCs w:val="18"/>
    </w:rPr>
  </w:style>
  <w:style w:type="character" w:customStyle="1" w:styleId="TextodegloboCar">
    <w:name w:val="Texto de globo Car"/>
    <w:link w:val="Textodeglobo"/>
    <w:uiPriority w:val="99"/>
    <w:semiHidden/>
    <w:rsid w:val="00F35954"/>
    <w:rPr>
      <w:rFonts w:ascii="Segoe UI" w:hAnsi="Segoe UI" w:cs="Segoe UI"/>
      <w:sz w:val="18"/>
      <w:szCs w:val="18"/>
      <w:lang w:val="es-ES"/>
    </w:rPr>
  </w:style>
  <w:style w:type="paragraph" w:styleId="Prrafodelista">
    <w:name w:val="List Paragraph"/>
    <w:basedOn w:val="Normal"/>
    <w:link w:val="PrrafodelistaCar"/>
    <w:rsid w:val="0089419C"/>
    <w:pPr>
      <w:numPr>
        <w:numId w:val="3"/>
      </w:numPr>
    </w:pPr>
  </w:style>
  <w:style w:type="paragraph" w:customStyle="1" w:styleId="Img1">
    <w:name w:val="_Img1"/>
    <w:basedOn w:val="Normal"/>
    <w:link w:val="Img1Car"/>
    <w:qFormat/>
    <w:rsid w:val="00985BF6"/>
    <w:pPr>
      <w:spacing w:before="40" w:after="120"/>
      <w:ind w:left="425"/>
      <w:jc w:val="center"/>
    </w:pPr>
    <w:rPr>
      <w:i/>
    </w:rPr>
  </w:style>
  <w:style w:type="paragraph" w:styleId="Mapadeldocumento">
    <w:name w:val="Document Map"/>
    <w:basedOn w:val="Normal"/>
    <w:link w:val="MapadeldocumentoCar"/>
    <w:uiPriority w:val="99"/>
    <w:semiHidden/>
    <w:unhideWhenUsed/>
    <w:rsid w:val="004104CD"/>
    <w:pPr>
      <w:spacing w:after="0" w:line="240" w:lineRule="auto"/>
    </w:pPr>
    <w:rPr>
      <w:rFonts w:ascii="Tahoma" w:hAnsi="Tahoma" w:cs="Tahoma"/>
      <w:sz w:val="16"/>
      <w:szCs w:val="16"/>
    </w:rPr>
  </w:style>
  <w:style w:type="character" w:customStyle="1" w:styleId="MapadeldocumentoCar">
    <w:name w:val="Mapa del documento Car"/>
    <w:link w:val="Mapadeldocumento"/>
    <w:uiPriority w:val="99"/>
    <w:semiHidden/>
    <w:rsid w:val="004104CD"/>
    <w:rPr>
      <w:rFonts w:ascii="Tahoma" w:hAnsi="Tahoma" w:cs="Tahoma"/>
      <w:sz w:val="16"/>
      <w:szCs w:val="16"/>
    </w:rPr>
  </w:style>
  <w:style w:type="paragraph" w:styleId="TtulodeTDC">
    <w:name w:val="TOC Heading"/>
    <w:basedOn w:val="Ttulo1"/>
    <w:next w:val="Normal"/>
    <w:uiPriority w:val="39"/>
    <w:unhideWhenUsed/>
    <w:rsid w:val="009A45AC"/>
    <w:pPr>
      <w:numPr>
        <w:numId w:val="0"/>
      </w:numPr>
      <w:ind w:left="-284"/>
      <w:outlineLvl w:val="9"/>
    </w:pPr>
  </w:style>
  <w:style w:type="paragraph" w:styleId="TDC1">
    <w:name w:val="toc 1"/>
    <w:basedOn w:val="Normal"/>
    <w:next w:val="Normal"/>
    <w:autoRedefine/>
    <w:uiPriority w:val="39"/>
    <w:unhideWhenUsed/>
    <w:rsid w:val="006B4F2F"/>
    <w:pPr>
      <w:tabs>
        <w:tab w:val="left" w:pos="284"/>
        <w:tab w:val="right" w:leader="dot" w:pos="9212"/>
      </w:tabs>
      <w:spacing w:after="100"/>
    </w:pPr>
    <w:rPr>
      <w:noProof/>
      <w:sz w:val="22"/>
    </w:rPr>
  </w:style>
  <w:style w:type="paragraph" w:styleId="TDC2">
    <w:name w:val="toc 2"/>
    <w:basedOn w:val="Normal"/>
    <w:next w:val="Normal"/>
    <w:autoRedefine/>
    <w:uiPriority w:val="39"/>
    <w:unhideWhenUsed/>
    <w:rsid w:val="006B4F2F"/>
    <w:pPr>
      <w:tabs>
        <w:tab w:val="left" w:pos="660"/>
        <w:tab w:val="right" w:leader="dot" w:pos="9212"/>
      </w:tabs>
      <w:spacing w:after="100"/>
      <w:ind w:left="284"/>
    </w:pPr>
    <w:rPr>
      <w:noProof/>
      <w:sz w:val="22"/>
    </w:rPr>
  </w:style>
  <w:style w:type="character" w:styleId="Hipervnculo">
    <w:name w:val="Hyperlink"/>
    <w:uiPriority w:val="99"/>
    <w:unhideWhenUsed/>
    <w:rsid w:val="00DF28E2"/>
    <w:rPr>
      <w:color w:val="0563C1"/>
      <w:u w:val="single"/>
    </w:rPr>
  </w:style>
  <w:style w:type="paragraph" w:styleId="TDC3">
    <w:name w:val="toc 3"/>
    <w:basedOn w:val="Normal"/>
    <w:next w:val="Normal"/>
    <w:autoRedefine/>
    <w:uiPriority w:val="39"/>
    <w:unhideWhenUsed/>
    <w:rsid w:val="00255B57"/>
    <w:pPr>
      <w:tabs>
        <w:tab w:val="left" w:pos="993"/>
        <w:tab w:val="right" w:leader="dot" w:pos="9769"/>
      </w:tabs>
      <w:spacing w:after="100"/>
      <w:ind w:left="440"/>
    </w:pPr>
    <w:rPr>
      <w:rFonts w:eastAsia="Times New Roman"/>
      <w:noProof/>
      <w:sz w:val="22"/>
      <w:lang w:eastAsia="ca-ES"/>
    </w:rPr>
  </w:style>
  <w:style w:type="numbering" w:customStyle="1" w:styleId="Estilo1">
    <w:name w:val="Estilo1"/>
    <w:rsid w:val="00BF687D"/>
    <w:pPr>
      <w:numPr>
        <w:numId w:val="1"/>
      </w:numPr>
    </w:pPr>
  </w:style>
  <w:style w:type="table" w:styleId="Tablaconcuadrcula">
    <w:name w:val="Table Grid"/>
    <w:basedOn w:val="Tablanormal"/>
    <w:uiPriority w:val="59"/>
    <w:rsid w:val="00964D3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6Car">
    <w:name w:val="Título 6 Car"/>
    <w:link w:val="Ttulo6"/>
    <w:uiPriority w:val="9"/>
    <w:rsid w:val="00D87E64"/>
    <w:rPr>
      <w:rFonts w:ascii="Arial" w:eastAsia="Times New Roman" w:hAnsi="Arial" w:cs="Times New Roman"/>
      <w:sz w:val="18"/>
      <w:lang w:val="en-US"/>
    </w:rPr>
  </w:style>
  <w:style w:type="character" w:customStyle="1" w:styleId="Ttulo4Car">
    <w:name w:val="Título 4 Car"/>
    <w:aliases w:val="_T4 Car"/>
    <w:link w:val="Ttulo4"/>
    <w:uiPriority w:val="9"/>
    <w:rsid w:val="00F927E2"/>
    <w:rPr>
      <w:rFonts w:ascii="Arial Narrow" w:hAnsi="Arial Narrow"/>
      <w:i/>
      <w:smallCaps/>
      <w:sz w:val="22"/>
      <w:szCs w:val="22"/>
      <w:lang w:val="en-GB" w:eastAsia="en-US"/>
    </w:rPr>
  </w:style>
  <w:style w:type="paragraph" w:customStyle="1" w:styleId="taula1">
    <w:name w:val="_taula1"/>
    <w:basedOn w:val="Normal"/>
    <w:qFormat/>
    <w:rsid w:val="00AE0225"/>
    <w:pPr>
      <w:spacing w:after="0" w:line="240" w:lineRule="auto"/>
    </w:pPr>
    <w:rPr>
      <w:rFonts w:eastAsia="Times New Roman"/>
      <w:szCs w:val="20"/>
      <w:lang w:val="en-GB"/>
    </w:rPr>
  </w:style>
  <w:style w:type="table" w:customStyle="1" w:styleId="NormalTable0">
    <w:name w:val="Normal Table0"/>
    <w:uiPriority w:val="2"/>
    <w:semiHidden/>
    <w:unhideWhenUsed/>
    <w:qFormat/>
    <w:rsid w:val="0070594E"/>
    <w:pPr>
      <w:widowControl w:val="0"/>
    </w:pPr>
    <w:rPr>
      <w:sz w:val="22"/>
      <w:szCs w:val="22"/>
      <w:lang w:val="en-US" w:eastAsia="en-US"/>
    </w:rPr>
    <w:tblPr>
      <w:tblInd w:w="0" w:type="dxa"/>
      <w:tblCellMar>
        <w:top w:w="0" w:type="dxa"/>
        <w:left w:w="0" w:type="dxa"/>
        <w:bottom w:w="0" w:type="dxa"/>
        <w:right w:w="0" w:type="dxa"/>
      </w:tblCellMar>
    </w:tblPr>
  </w:style>
  <w:style w:type="character" w:customStyle="1" w:styleId="Ttulo5Car">
    <w:name w:val="Título 5 Car"/>
    <w:link w:val="Ttulo5"/>
    <w:uiPriority w:val="9"/>
    <w:rsid w:val="000272CF"/>
    <w:rPr>
      <w:rFonts w:ascii="Arial" w:eastAsia="Times New Roman" w:hAnsi="Arial" w:cs="Times New Roman"/>
      <w:b/>
      <w:color w:val="4472C4"/>
      <w:sz w:val="18"/>
      <w:lang w:val="en-US"/>
    </w:rPr>
  </w:style>
  <w:style w:type="paragraph" w:styleId="TDC4">
    <w:name w:val="toc 4"/>
    <w:basedOn w:val="Normal"/>
    <w:next w:val="Normal"/>
    <w:autoRedefine/>
    <w:uiPriority w:val="39"/>
    <w:unhideWhenUsed/>
    <w:rsid w:val="00F93F47"/>
    <w:pPr>
      <w:tabs>
        <w:tab w:val="right" w:leader="dot" w:pos="9769"/>
      </w:tabs>
      <w:spacing w:after="100"/>
      <w:ind w:left="660"/>
    </w:pPr>
    <w:rPr>
      <w:sz w:val="22"/>
    </w:rPr>
  </w:style>
  <w:style w:type="paragraph" w:customStyle="1" w:styleId="N2">
    <w:name w:val="_N2"/>
    <w:basedOn w:val="Normal"/>
    <w:qFormat/>
    <w:rsid w:val="004C6267"/>
    <w:pPr>
      <w:ind w:left="426"/>
    </w:pPr>
  </w:style>
  <w:style w:type="paragraph" w:customStyle="1" w:styleId="N3">
    <w:name w:val="_N3"/>
    <w:basedOn w:val="Normal"/>
    <w:qFormat/>
    <w:rsid w:val="00E315CD"/>
    <w:pPr>
      <w:ind w:left="709"/>
    </w:pPr>
  </w:style>
  <w:style w:type="paragraph" w:customStyle="1" w:styleId="N4">
    <w:name w:val="_N4"/>
    <w:basedOn w:val="Normal"/>
    <w:qFormat/>
    <w:rsid w:val="00F927E2"/>
    <w:pPr>
      <w:ind w:left="1134"/>
    </w:pPr>
    <w:rPr>
      <w:lang w:val="en-GB"/>
    </w:rPr>
  </w:style>
  <w:style w:type="paragraph" w:styleId="Revisin">
    <w:name w:val="Revision"/>
    <w:hidden/>
    <w:uiPriority w:val="99"/>
    <w:semiHidden/>
    <w:rsid w:val="00331FB2"/>
    <w:rPr>
      <w:rFonts w:ascii="Arial" w:hAnsi="Arial"/>
      <w:sz w:val="18"/>
      <w:szCs w:val="22"/>
      <w:lang w:eastAsia="en-US"/>
    </w:rPr>
  </w:style>
  <w:style w:type="paragraph" w:customStyle="1" w:styleId="Instructions">
    <w:name w:val="Instructions"/>
    <w:basedOn w:val="Normal"/>
    <w:link w:val="InstructionsChar"/>
    <w:autoRedefine/>
    <w:rsid w:val="009E2A2A"/>
    <w:pPr>
      <w:spacing w:before="120" w:after="120" w:line="240" w:lineRule="auto"/>
      <w:jc w:val="both"/>
    </w:pPr>
    <w:rPr>
      <w:color w:val="808080"/>
      <w:sz w:val="16"/>
      <w:szCs w:val="18"/>
    </w:rPr>
  </w:style>
  <w:style w:type="character" w:customStyle="1" w:styleId="InstructionsChar">
    <w:name w:val="Instructions Char"/>
    <w:link w:val="Instructions"/>
    <w:rsid w:val="009E2A2A"/>
    <w:rPr>
      <w:rFonts w:ascii="Arial" w:eastAsia="Calibri" w:hAnsi="Arial" w:cs="Times New Roman"/>
      <w:color w:val="808080"/>
      <w:sz w:val="16"/>
      <w:szCs w:val="18"/>
      <w:lang w:val="en-US"/>
    </w:rPr>
  </w:style>
  <w:style w:type="character" w:styleId="Hipervnculovisitado">
    <w:name w:val="FollowedHyperlink"/>
    <w:uiPriority w:val="99"/>
    <w:semiHidden/>
    <w:unhideWhenUsed/>
    <w:rsid w:val="00377E00"/>
    <w:rPr>
      <w:color w:val="954F72"/>
      <w:u w:val="single"/>
    </w:rPr>
  </w:style>
  <w:style w:type="character" w:styleId="Textoennegrita">
    <w:name w:val="Strong"/>
    <w:aliases w:val="_negreta"/>
    <w:uiPriority w:val="22"/>
    <w:qFormat/>
    <w:rsid w:val="00C57F88"/>
    <w:rPr>
      <w:b/>
      <w:bCs/>
    </w:rPr>
  </w:style>
  <w:style w:type="character" w:customStyle="1" w:styleId="PrrafodelistaCar">
    <w:name w:val="Párrafo de lista Car"/>
    <w:link w:val="Prrafodelista"/>
    <w:qFormat/>
    <w:rsid w:val="00C57F88"/>
    <w:rPr>
      <w:rFonts w:ascii="Arial Narrow" w:hAnsi="Arial Narrow"/>
      <w:szCs w:val="22"/>
      <w:lang w:eastAsia="en-US"/>
    </w:rPr>
  </w:style>
  <w:style w:type="paragraph" w:customStyle="1" w:styleId="Default">
    <w:name w:val="Default"/>
    <w:rsid w:val="00255B57"/>
    <w:pPr>
      <w:autoSpaceDE w:val="0"/>
      <w:autoSpaceDN w:val="0"/>
      <w:adjustRightInd w:val="0"/>
    </w:pPr>
    <w:rPr>
      <w:rFonts w:ascii="Arial" w:eastAsia="Times New Roman" w:hAnsi="Arial" w:cs="Arial"/>
      <w:color w:val="000000"/>
      <w:sz w:val="24"/>
      <w:szCs w:val="24"/>
      <w:lang w:val="es-ES" w:eastAsia="es-ES"/>
    </w:rPr>
  </w:style>
  <w:style w:type="paragraph" w:customStyle="1" w:styleId="Portada">
    <w:name w:val="Portada"/>
    <w:basedOn w:val="Normal"/>
    <w:rsid w:val="00255B57"/>
    <w:pPr>
      <w:spacing w:after="240" w:line="240" w:lineRule="auto"/>
    </w:pPr>
    <w:rPr>
      <w:sz w:val="32"/>
      <w:szCs w:val="32"/>
    </w:rPr>
  </w:style>
  <w:style w:type="paragraph" w:styleId="Textoindependiente">
    <w:name w:val="Body Text"/>
    <w:basedOn w:val="Normal"/>
    <w:link w:val="TextoindependienteCar"/>
    <w:rsid w:val="001B5BFD"/>
    <w:pPr>
      <w:widowControl w:val="0"/>
      <w:suppressAutoHyphens/>
      <w:spacing w:after="120" w:line="240" w:lineRule="auto"/>
    </w:pPr>
    <w:rPr>
      <w:rFonts w:ascii="Times New Roman" w:eastAsia="SimSun" w:hAnsi="Times New Roman" w:cs="Mangal"/>
      <w:kern w:val="1"/>
      <w:sz w:val="24"/>
      <w:szCs w:val="24"/>
      <w:lang w:eastAsia="hi-IN" w:bidi="hi-IN"/>
    </w:rPr>
  </w:style>
  <w:style w:type="character" w:customStyle="1" w:styleId="TextoindependienteCar">
    <w:name w:val="Texto independiente Car"/>
    <w:link w:val="Textoindependiente"/>
    <w:rsid w:val="001B5BFD"/>
    <w:rPr>
      <w:rFonts w:ascii="Times New Roman" w:eastAsia="SimSun" w:hAnsi="Times New Roman" w:cs="Mangal"/>
      <w:kern w:val="1"/>
      <w:sz w:val="24"/>
      <w:szCs w:val="24"/>
      <w:lang w:eastAsia="hi-IN" w:bidi="hi-IN"/>
    </w:rPr>
  </w:style>
  <w:style w:type="character" w:customStyle="1" w:styleId="hps">
    <w:name w:val="hps"/>
    <w:basedOn w:val="Fuentedeprrafopredeter"/>
    <w:rsid w:val="00B5605B"/>
  </w:style>
  <w:style w:type="paragraph" w:customStyle="1" w:styleId="TableParagraph">
    <w:name w:val="Table Paragraph"/>
    <w:basedOn w:val="Normal"/>
    <w:uiPriority w:val="1"/>
    <w:rsid w:val="00DC598B"/>
    <w:pPr>
      <w:widowControl w:val="0"/>
      <w:spacing w:after="0" w:line="240" w:lineRule="auto"/>
    </w:pPr>
    <w:rPr>
      <w:rFonts w:asciiTheme="minorHAnsi" w:eastAsiaTheme="minorHAnsi" w:hAnsiTheme="minorHAnsi" w:cstheme="minorBidi"/>
      <w:sz w:val="22"/>
    </w:rPr>
  </w:style>
  <w:style w:type="paragraph" w:styleId="NormalWeb">
    <w:name w:val="Normal (Web)"/>
    <w:basedOn w:val="Normal"/>
    <w:uiPriority w:val="99"/>
    <w:semiHidden/>
    <w:unhideWhenUsed/>
    <w:rsid w:val="007D5056"/>
    <w:pPr>
      <w:spacing w:before="100" w:beforeAutospacing="1" w:after="100" w:afterAutospacing="1" w:line="240" w:lineRule="auto"/>
    </w:pPr>
    <w:rPr>
      <w:rFonts w:ascii="Times New Roman" w:eastAsia="Times New Roman" w:hAnsi="Times New Roman"/>
      <w:sz w:val="24"/>
      <w:szCs w:val="24"/>
      <w:lang w:val="es-ES" w:eastAsia="es-ES"/>
    </w:rPr>
  </w:style>
  <w:style w:type="character" w:styleId="nfasis">
    <w:name w:val="Emphasis"/>
    <w:aliases w:val="_kursiva"/>
    <w:uiPriority w:val="20"/>
    <w:qFormat/>
    <w:rsid w:val="00806E4C"/>
    <w:rPr>
      <w:i/>
      <w:iCs/>
    </w:rPr>
  </w:style>
  <w:style w:type="character" w:styleId="nfasissutil">
    <w:name w:val="Subtle Emphasis"/>
    <w:basedOn w:val="Fuentedeprrafopredeter"/>
    <w:uiPriority w:val="19"/>
    <w:rsid w:val="00806E4C"/>
    <w:rPr>
      <w:i/>
      <w:iCs/>
      <w:color w:val="404040" w:themeColor="text1" w:themeTint="BF"/>
    </w:rPr>
  </w:style>
  <w:style w:type="paragraph" w:customStyle="1" w:styleId="taula2">
    <w:name w:val="_taula2"/>
    <w:basedOn w:val="Normal"/>
    <w:link w:val="taula2Car"/>
    <w:qFormat/>
    <w:rsid w:val="00AE0225"/>
    <w:pPr>
      <w:spacing w:after="0"/>
    </w:pPr>
    <w:rPr>
      <w:sz w:val="18"/>
    </w:rPr>
  </w:style>
  <w:style w:type="paragraph" w:customStyle="1" w:styleId="Estilo2">
    <w:name w:val="Estilo2"/>
    <w:basedOn w:val="Img1"/>
    <w:link w:val="Estilo2Car"/>
    <w:rsid w:val="00AE0225"/>
  </w:style>
  <w:style w:type="character" w:customStyle="1" w:styleId="taula2Car">
    <w:name w:val="_taula2 Car"/>
    <w:basedOn w:val="Fuentedeprrafopredeter"/>
    <w:link w:val="taula2"/>
    <w:rsid w:val="00AE0225"/>
    <w:rPr>
      <w:rFonts w:ascii="Arial Narrow" w:hAnsi="Arial Narrow"/>
      <w:sz w:val="18"/>
      <w:szCs w:val="22"/>
      <w:lang w:eastAsia="en-US"/>
    </w:rPr>
  </w:style>
  <w:style w:type="table" w:customStyle="1" w:styleId="Calendario1">
    <w:name w:val="Calendario 1"/>
    <w:basedOn w:val="Tablanormal"/>
    <w:uiPriority w:val="99"/>
    <w:qFormat/>
    <w:rsid w:val="00E14B20"/>
    <w:rPr>
      <w:rFonts w:asciiTheme="minorHAnsi" w:eastAsiaTheme="minorEastAsia" w:hAnsiTheme="minorHAnsi" w:cstheme="minorBidi"/>
      <w:sz w:val="22"/>
      <w:szCs w:val="22"/>
      <w:lang w:val="es-ES" w:eastAsia="es-ES"/>
    </w:rPr>
    <w:tblPr>
      <w:tblStyleRowBandSize w:val="1"/>
      <w:tblStyleColBandSize w:val="1"/>
      <w:tblInd w:w="0" w:type="dxa"/>
      <w:tblCellMar>
        <w:top w:w="0" w:type="dxa"/>
        <w:left w:w="108" w:type="dxa"/>
        <w:bottom w:w="0" w:type="dxa"/>
        <w:right w:w="108" w:type="dxa"/>
      </w:tblCellMar>
    </w:tblPr>
    <w:tcPr>
      <w:shd w:val="clear" w:color="auto" w:fill="auto"/>
    </w:tcPr>
    <w:tblStylePr w:type="firstRow">
      <w:pPr>
        <w:wordWrap/>
        <w:spacing w:beforeLines="0" w:beforeAutospacing="0" w:afterLines="0" w:afterAutospacing="0" w:line="240" w:lineRule="auto"/>
      </w:pPr>
      <w:rPr>
        <w:rFonts w:asciiTheme="minorHAnsi" w:hAnsiTheme="minorHAnsi"/>
        <w:b/>
        <w:i w:val="0"/>
        <w:color w:val="auto"/>
        <w:sz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character" w:customStyle="1" w:styleId="Img1Car">
    <w:name w:val="_Img1 Car"/>
    <w:basedOn w:val="Fuentedeprrafopredeter"/>
    <w:link w:val="Img1"/>
    <w:rsid w:val="00AE0225"/>
    <w:rPr>
      <w:rFonts w:ascii="Arial Narrow" w:hAnsi="Arial Narrow"/>
      <w:i/>
      <w:szCs w:val="22"/>
      <w:lang w:eastAsia="en-US"/>
    </w:rPr>
  </w:style>
  <w:style w:type="character" w:customStyle="1" w:styleId="Estilo2Car">
    <w:name w:val="Estilo2 Car"/>
    <w:basedOn w:val="Img1Car"/>
    <w:link w:val="Estilo2"/>
    <w:rsid w:val="00AE0225"/>
    <w:rPr>
      <w:rFonts w:ascii="Arial Narrow" w:hAnsi="Arial Narrow"/>
      <w:i/>
      <w:szCs w:val="22"/>
      <w:lang w:eastAsia="en-US"/>
    </w:rPr>
  </w:style>
  <w:style w:type="table" w:customStyle="1" w:styleId="Calendario2">
    <w:name w:val="Calendario 2"/>
    <w:basedOn w:val="Tablanormal"/>
    <w:uiPriority w:val="99"/>
    <w:qFormat/>
    <w:rsid w:val="00E14B20"/>
    <w:pPr>
      <w:jc w:val="center"/>
    </w:pPr>
    <w:rPr>
      <w:rFonts w:asciiTheme="minorHAnsi" w:eastAsiaTheme="minorEastAsia" w:hAnsiTheme="minorHAnsi" w:cstheme="minorBidi"/>
      <w:sz w:val="28"/>
      <w:szCs w:val="28"/>
      <w:lang w:val="es-ES" w:eastAsia="es-ES"/>
    </w:rPr>
    <w:tblPr>
      <w:tblInd w:w="0" w:type="dxa"/>
      <w:tblBorders>
        <w:insideV w:val="single" w:sz="4" w:space="0" w:color="9CC2E5" w:themeColor="accent1" w:themeTint="99"/>
      </w:tblBorders>
      <w:tblCellMar>
        <w:top w:w="0" w:type="dxa"/>
        <w:left w:w="108" w:type="dxa"/>
        <w:bottom w:w="0" w:type="dxa"/>
        <w:right w:w="108" w:type="dxa"/>
      </w:tblCellMar>
    </w:tblPr>
    <w:tblStylePr w:type="firstRow">
      <w:rPr>
        <w:rFonts w:asciiTheme="majorHAnsi" w:hAnsiTheme="majorHAnsi"/>
        <w:b w:val="0"/>
        <w:i w:val="0"/>
        <w:caps/>
        <w:smallCaps w:val="0"/>
        <w:color w:val="5B9BD5" w:themeColor="accent1"/>
        <w:spacing w:val="20"/>
        <w:sz w:val="32"/>
      </w:rPr>
      <w:tblPr/>
      <w:tcPr>
        <w:tcBorders>
          <w:top w:val="nil"/>
          <w:left w:val="nil"/>
          <w:bottom w:val="nil"/>
          <w:right w:val="nil"/>
          <w:insideH w:val="nil"/>
          <w:insideV w:val="nil"/>
          <w:tl2br w:val="nil"/>
          <w:tr2bl w:val="nil"/>
        </w:tcBorders>
      </w:tcPr>
    </w:tblStylePr>
  </w:style>
  <w:style w:type="paragraph" w:customStyle="1" w:styleId="DecimalAligned">
    <w:name w:val="Decimal Aligned"/>
    <w:basedOn w:val="Normal"/>
    <w:uiPriority w:val="40"/>
    <w:rsid w:val="00E14B20"/>
    <w:pPr>
      <w:tabs>
        <w:tab w:val="decimal" w:pos="360"/>
      </w:tabs>
      <w:spacing w:after="200"/>
    </w:pPr>
    <w:rPr>
      <w:rFonts w:asciiTheme="minorHAnsi" w:eastAsiaTheme="minorEastAsia" w:hAnsiTheme="minorHAnsi"/>
      <w:sz w:val="22"/>
      <w:lang w:val="es-ES" w:eastAsia="es-ES"/>
    </w:rPr>
  </w:style>
  <w:style w:type="paragraph" w:styleId="Textonotapie">
    <w:name w:val="footnote text"/>
    <w:basedOn w:val="Normal"/>
    <w:link w:val="TextonotapieCar"/>
    <w:uiPriority w:val="99"/>
    <w:unhideWhenUsed/>
    <w:rsid w:val="00E14B20"/>
    <w:pPr>
      <w:spacing w:after="0" w:line="240" w:lineRule="auto"/>
    </w:pPr>
    <w:rPr>
      <w:rFonts w:asciiTheme="minorHAnsi" w:eastAsiaTheme="minorEastAsia" w:hAnsiTheme="minorHAnsi"/>
      <w:szCs w:val="20"/>
      <w:lang w:val="es-ES" w:eastAsia="es-ES"/>
    </w:rPr>
  </w:style>
  <w:style w:type="character" w:customStyle="1" w:styleId="TextonotapieCar">
    <w:name w:val="Texto nota pie Car"/>
    <w:basedOn w:val="Fuentedeprrafopredeter"/>
    <w:link w:val="Textonotapie"/>
    <w:uiPriority w:val="99"/>
    <w:rsid w:val="00E14B20"/>
    <w:rPr>
      <w:rFonts w:asciiTheme="minorHAnsi" w:eastAsiaTheme="minorEastAsia" w:hAnsiTheme="minorHAnsi"/>
      <w:lang w:val="es-ES" w:eastAsia="es-ES"/>
    </w:rPr>
  </w:style>
  <w:style w:type="table" w:styleId="Sombreadoclaro-nfasis1">
    <w:name w:val="Light Shading Accent 1"/>
    <w:basedOn w:val="Tablanormal"/>
    <w:uiPriority w:val="60"/>
    <w:rsid w:val="00E14B20"/>
    <w:rPr>
      <w:rFonts w:asciiTheme="minorHAnsi" w:eastAsiaTheme="minorEastAsia" w:hAnsiTheme="minorHAnsi" w:cstheme="minorBidi"/>
      <w:color w:val="2E74B5" w:themeColor="accent1" w:themeShade="BF"/>
      <w:sz w:val="22"/>
      <w:szCs w:val="22"/>
      <w:lang w:val="es-ES" w:eastAsia="es-ES"/>
    </w:rPr>
    <w:tblPr>
      <w:tblStyleRowBandSize w:val="1"/>
      <w:tblStyleColBandSize w:val="1"/>
      <w:tblInd w:w="0" w:type="dxa"/>
      <w:tblBorders>
        <w:top w:val="single" w:sz="8" w:space="0" w:color="5B9BD5" w:themeColor="accent1"/>
        <w:bottom w:val="single" w:sz="8" w:space="0" w:color="5B9BD5"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paragraph" w:customStyle="1" w:styleId="taulaportada">
    <w:name w:val="_taula portada"/>
    <w:basedOn w:val="Encabezado"/>
    <w:link w:val="taulaportadaCar"/>
    <w:qFormat/>
    <w:rsid w:val="005843FD"/>
    <w:pPr>
      <w:framePr w:hSpace="141" w:wrap="around" w:vAnchor="text" w:hAnchor="margin" w:y="186"/>
      <w:tabs>
        <w:tab w:val="clear" w:pos="4252"/>
        <w:tab w:val="clear" w:pos="8504"/>
        <w:tab w:val="right" w:pos="567"/>
        <w:tab w:val="right" w:pos="1134"/>
        <w:tab w:val="right" w:pos="1724"/>
        <w:tab w:val="right" w:pos="2268"/>
        <w:tab w:val="right" w:pos="2835"/>
        <w:tab w:val="left" w:pos="7825"/>
        <w:tab w:val="left" w:pos="8647"/>
      </w:tabs>
      <w:spacing w:line="276" w:lineRule="auto"/>
      <w:ind w:right="-28"/>
    </w:pPr>
    <w:rPr>
      <w:rFonts w:cs="Arial"/>
    </w:rPr>
  </w:style>
  <w:style w:type="paragraph" w:customStyle="1" w:styleId="peupagina">
    <w:name w:val="_peu pagina"/>
    <w:basedOn w:val="Normal"/>
    <w:link w:val="peupaginaCar"/>
    <w:qFormat/>
    <w:rsid w:val="008D4CE1"/>
    <w:pPr>
      <w:spacing w:after="0"/>
    </w:pPr>
    <w:rPr>
      <w:sz w:val="18"/>
      <w:szCs w:val="18"/>
    </w:rPr>
  </w:style>
  <w:style w:type="character" w:customStyle="1" w:styleId="taulaportadaCar">
    <w:name w:val="_taula portada Car"/>
    <w:basedOn w:val="EncabezadoCar"/>
    <w:link w:val="taulaportada"/>
    <w:rsid w:val="005843FD"/>
    <w:rPr>
      <w:rFonts w:ascii="Arial Narrow" w:hAnsi="Arial Narrow" w:cs="Arial"/>
      <w:szCs w:val="22"/>
      <w:lang w:eastAsia="en-US"/>
    </w:rPr>
  </w:style>
  <w:style w:type="character" w:customStyle="1" w:styleId="peupaginaCar">
    <w:name w:val="_peu pagina Car"/>
    <w:basedOn w:val="Img1Car"/>
    <w:link w:val="peupagina"/>
    <w:rsid w:val="008D4CE1"/>
    <w:rPr>
      <w:rFonts w:ascii="Arial Narrow" w:hAnsi="Arial Narrow"/>
      <w:i w:val="0"/>
      <w:sz w:val="18"/>
      <w:szCs w:val="18"/>
      <w:lang w:eastAsia="en-US"/>
    </w:rPr>
  </w:style>
  <w:style w:type="paragraph" w:styleId="Listaconvietas">
    <w:name w:val="List Bullet"/>
    <w:basedOn w:val="Normal"/>
    <w:uiPriority w:val="99"/>
    <w:unhideWhenUsed/>
    <w:rsid w:val="006718BE"/>
    <w:pPr>
      <w:numPr>
        <w:numId w:val="4"/>
      </w:numPr>
      <w:contextualSpacing/>
    </w:pPr>
  </w:style>
  <w:style w:type="paragraph" w:customStyle="1" w:styleId="Estil3">
    <w:name w:val="Estil3"/>
    <w:basedOn w:val="Normal"/>
    <w:link w:val="Estil3Car"/>
    <w:qFormat/>
    <w:rsid w:val="00E15D29"/>
    <w:pPr>
      <w:spacing w:before="120" w:after="0" w:line="240" w:lineRule="auto"/>
      <w:ind w:left="357"/>
      <w:jc w:val="both"/>
    </w:pPr>
    <w:rPr>
      <w:rFonts w:ascii="Arial" w:eastAsia="Times New Roman" w:hAnsi="Arial" w:cs="Arial"/>
      <w:szCs w:val="20"/>
      <w:lang w:eastAsia="ca-ES"/>
    </w:rPr>
  </w:style>
  <w:style w:type="character" w:customStyle="1" w:styleId="Estil3Car">
    <w:name w:val="Estil3 Car"/>
    <w:link w:val="Estil3"/>
    <w:rsid w:val="00E15D29"/>
    <w:rPr>
      <w:rFonts w:ascii="Arial" w:eastAsia="Times New Roman" w:hAnsi="Arial" w:cs="Arial"/>
    </w:rPr>
  </w:style>
  <w:style w:type="paragraph" w:customStyle="1" w:styleId="NormalL2">
    <w:name w:val="Normal L2"/>
    <w:basedOn w:val="Normal"/>
    <w:qFormat/>
    <w:rsid w:val="00E15D29"/>
    <w:pPr>
      <w:ind w:left="426"/>
    </w:pPr>
    <w:rPr>
      <w:rFonts w:eastAsiaTheme="minorHAnsi" w:cstheme="minorBidi"/>
    </w:rPr>
  </w:style>
  <w:style w:type="paragraph" w:styleId="Epgrafe">
    <w:name w:val="caption"/>
    <w:basedOn w:val="Normal"/>
    <w:next w:val="Normal"/>
    <w:uiPriority w:val="35"/>
    <w:unhideWhenUsed/>
    <w:qFormat/>
    <w:rsid w:val="00DF1D31"/>
    <w:pPr>
      <w:spacing w:after="200" w:line="240" w:lineRule="auto"/>
    </w:pPr>
    <w:rPr>
      <w:i/>
      <w:iCs/>
      <w:color w:val="44546A" w:themeColor="text2"/>
      <w:sz w:val="18"/>
      <w:szCs w:val="18"/>
    </w:rPr>
  </w:style>
  <w:style w:type="character" w:customStyle="1" w:styleId="Mencinsinresolver1">
    <w:name w:val="Mención sin resolver1"/>
    <w:basedOn w:val="Fuentedeprrafopredeter"/>
    <w:uiPriority w:val="99"/>
    <w:semiHidden/>
    <w:unhideWhenUsed/>
    <w:rsid w:val="00FD0326"/>
    <w:rPr>
      <w:color w:val="605E5C"/>
      <w:shd w:val="clear" w:color="auto" w:fill="E1DFDD"/>
    </w:rPr>
  </w:style>
  <w:style w:type="table" w:customStyle="1" w:styleId="TableNormal1">
    <w:name w:val="Table Normal1"/>
    <w:uiPriority w:val="2"/>
    <w:semiHidden/>
    <w:unhideWhenUsed/>
    <w:qFormat/>
    <w:rsid w:val="00F10AFD"/>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ca-ES" w:eastAsia="ca-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lsdException w:name="heading 6" w:uiPriority="9"/>
    <w:lsdException w:name="heading 7" w:uiPriority="9"/>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lsdException w:name="Default Paragraph Font" w:uiPriority="1"/>
    <w:lsdException w:name="Body Text" w:uiPriority="0" w:qFormat="1"/>
    <w:lsdException w:name="Subtitle" w:semiHidden="0" w:uiPriority="11" w:unhideWhenUsed="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latentStyles>
  <w:style w:type="paragraph" w:default="1" w:styleId="Normal">
    <w:name w:val="Normal"/>
    <w:aliases w:val="_N1"/>
    <w:qFormat/>
    <w:rsid w:val="00BD40AD"/>
    <w:pPr>
      <w:spacing w:after="160" w:line="276" w:lineRule="auto"/>
    </w:pPr>
    <w:rPr>
      <w:rFonts w:ascii="Arial Narrow" w:hAnsi="Arial Narrow"/>
      <w:szCs w:val="22"/>
      <w:lang w:eastAsia="en-US"/>
    </w:rPr>
  </w:style>
  <w:style w:type="paragraph" w:styleId="Ttulo1">
    <w:name w:val="heading 1"/>
    <w:aliases w:val="_T1"/>
    <w:basedOn w:val="Ttulo2"/>
    <w:next w:val="Normal"/>
    <w:link w:val="Ttulo1Car"/>
    <w:uiPriority w:val="9"/>
    <w:qFormat/>
    <w:rsid w:val="00EB49B2"/>
    <w:pPr>
      <w:numPr>
        <w:ilvl w:val="0"/>
      </w:numPr>
      <w:outlineLvl w:val="0"/>
    </w:pPr>
    <w:rPr>
      <w:sz w:val="32"/>
    </w:rPr>
  </w:style>
  <w:style w:type="paragraph" w:styleId="Ttulo2">
    <w:name w:val="heading 2"/>
    <w:aliases w:val="_T2"/>
    <w:basedOn w:val="Normal"/>
    <w:next w:val="N2"/>
    <w:link w:val="Ttulo2Car"/>
    <w:uiPriority w:val="9"/>
    <w:unhideWhenUsed/>
    <w:qFormat/>
    <w:rsid w:val="00E315CD"/>
    <w:pPr>
      <w:keepNext/>
      <w:keepLines/>
      <w:numPr>
        <w:ilvl w:val="1"/>
        <w:numId w:val="2"/>
      </w:numPr>
      <w:spacing w:before="40" w:after="120"/>
      <w:jc w:val="both"/>
      <w:outlineLvl w:val="1"/>
    </w:pPr>
    <w:rPr>
      <w:rFonts w:eastAsia="Times New Roman" w:cs="Arial Narrow"/>
      <w:smallCaps/>
      <w:sz w:val="28"/>
      <w:szCs w:val="20"/>
    </w:rPr>
  </w:style>
  <w:style w:type="paragraph" w:styleId="Ttulo3">
    <w:name w:val="heading 3"/>
    <w:aliases w:val="_T3"/>
    <w:basedOn w:val="Normal"/>
    <w:next w:val="N3"/>
    <w:link w:val="Ttulo3Car"/>
    <w:uiPriority w:val="9"/>
    <w:unhideWhenUsed/>
    <w:qFormat/>
    <w:rsid w:val="00F927E2"/>
    <w:pPr>
      <w:keepNext/>
      <w:keepLines/>
      <w:numPr>
        <w:ilvl w:val="2"/>
        <w:numId w:val="2"/>
      </w:numPr>
      <w:spacing w:before="40" w:after="120"/>
      <w:outlineLvl w:val="2"/>
    </w:pPr>
    <w:rPr>
      <w:rFonts w:eastAsia="Times New Roman" w:cs="Arial Narrow"/>
      <w:i/>
      <w:smallCaps/>
      <w:sz w:val="26"/>
      <w:szCs w:val="20"/>
      <w:lang w:val="en-GB"/>
    </w:rPr>
  </w:style>
  <w:style w:type="paragraph" w:styleId="Ttulo4">
    <w:name w:val="heading 4"/>
    <w:aliases w:val="_T4"/>
    <w:basedOn w:val="Normal"/>
    <w:next w:val="N4"/>
    <w:link w:val="Ttulo4Car"/>
    <w:uiPriority w:val="9"/>
    <w:unhideWhenUsed/>
    <w:qFormat/>
    <w:rsid w:val="00F927E2"/>
    <w:pPr>
      <w:numPr>
        <w:ilvl w:val="3"/>
        <w:numId w:val="2"/>
      </w:numPr>
      <w:outlineLvl w:val="3"/>
    </w:pPr>
    <w:rPr>
      <w:i/>
      <w:smallCaps/>
      <w:sz w:val="22"/>
      <w:lang w:val="en-GB"/>
    </w:rPr>
  </w:style>
  <w:style w:type="paragraph" w:styleId="Ttulo5">
    <w:name w:val="heading 5"/>
    <w:basedOn w:val="Normal"/>
    <w:next w:val="Normal"/>
    <w:link w:val="Ttulo5Car"/>
    <w:uiPriority w:val="9"/>
    <w:unhideWhenUsed/>
    <w:rsid w:val="000272CF"/>
    <w:pPr>
      <w:keepNext/>
      <w:keepLines/>
      <w:spacing w:before="40" w:after="0"/>
      <w:ind w:left="1224"/>
      <w:outlineLvl w:val="4"/>
    </w:pPr>
    <w:rPr>
      <w:rFonts w:eastAsia="Times New Roman"/>
      <w:b/>
      <w:color w:val="4472C4"/>
    </w:rPr>
  </w:style>
  <w:style w:type="paragraph" w:styleId="Ttulo6">
    <w:name w:val="heading 6"/>
    <w:basedOn w:val="Normal"/>
    <w:next w:val="Normal"/>
    <w:link w:val="Ttulo6Car"/>
    <w:uiPriority w:val="9"/>
    <w:unhideWhenUsed/>
    <w:rsid w:val="00D87E64"/>
    <w:pPr>
      <w:keepNext/>
      <w:keepLines/>
      <w:spacing w:before="40" w:after="0"/>
      <w:outlineLvl w:val="5"/>
    </w:pPr>
    <w:rPr>
      <w:rFonts w:eastAsia="Times New Roma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_T1 Car"/>
    <w:link w:val="Ttulo1"/>
    <w:uiPriority w:val="9"/>
    <w:rsid w:val="00EB49B2"/>
    <w:rPr>
      <w:rFonts w:ascii="Arial Narrow" w:eastAsia="Times New Roman" w:hAnsi="Arial Narrow" w:cs="Arial Narrow"/>
      <w:smallCaps/>
      <w:sz w:val="32"/>
      <w:lang w:eastAsia="en-US"/>
    </w:rPr>
  </w:style>
  <w:style w:type="paragraph" w:styleId="Encabezado">
    <w:name w:val="header"/>
    <w:basedOn w:val="Normal"/>
    <w:link w:val="EncabezadoCar"/>
    <w:unhideWhenUsed/>
    <w:rsid w:val="006353D4"/>
    <w:pPr>
      <w:tabs>
        <w:tab w:val="center" w:pos="4252"/>
        <w:tab w:val="right" w:pos="8504"/>
      </w:tabs>
      <w:spacing w:after="0" w:line="240" w:lineRule="auto"/>
    </w:pPr>
  </w:style>
  <w:style w:type="character" w:customStyle="1" w:styleId="EncabezadoCar">
    <w:name w:val="Encabezado Car"/>
    <w:basedOn w:val="Fuentedeprrafopredeter"/>
    <w:link w:val="Encabezado"/>
    <w:rsid w:val="006353D4"/>
  </w:style>
  <w:style w:type="paragraph" w:styleId="Piedepgina">
    <w:name w:val="footer"/>
    <w:basedOn w:val="Normal"/>
    <w:link w:val="PiedepginaCar"/>
    <w:uiPriority w:val="99"/>
    <w:unhideWhenUsed/>
    <w:rsid w:val="00B601DD"/>
    <w:pPr>
      <w:tabs>
        <w:tab w:val="center" w:pos="4252"/>
        <w:tab w:val="right" w:pos="8504"/>
      </w:tabs>
      <w:spacing w:after="0" w:line="240" w:lineRule="auto"/>
    </w:pPr>
    <w:rPr>
      <w:sz w:val="18"/>
    </w:rPr>
  </w:style>
  <w:style w:type="character" w:customStyle="1" w:styleId="PiedepginaCar">
    <w:name w:val="Pie de página Car"/>
    <w:link w:val="Piedepgina"/>
    <w:uiPriority w:val="99"/>
    <w:rsid w:val="00B601DD"/>
    <w:rPr>
      <w:rFonts w:ascii="Arial Narrow" w:hAnsi="Arial Narrow"/>
      <w:sz w:val="18"/>
    </w:rPr>
  </w:style>
  <w:style w:type="character" w:customStyle="1" w:styleId="Ttulo2Car">
    <w:name w:val="Título 2 Car"/>
    <w:aliases w:val="_T2 Car"/>
    <w:link w:val="Ttulo2"/>
    <w:uiPriority w:val="9"/>
    <w:rsid w:val="00E315CD"/>
    <w:rPr>
      <w:rFonts w:ascii="Arial Narrow" w:eastAsia="Times New Roman" w:hAnsi="Arial Narrow" w:cs="Arial Narrow"/>
      <w:smallCaps/>
      <w:sz w:val="28"/>
      <w:lang w:eastAsia="en-US"/>
    </w:rPr>
  </w:style>
  <w:style w:type="character" w:customStyle="1" w:styleId="Ttulo3Car">
    <w:name w:val="Título 3 Car"/>
    <w:aliases w:val="_T3 Car"/>
    <w:link w:val="Ttulo3"/>
    <w:uiPriority w:val="9"/>
    <w:rsid w:val="00F927E2"/>
    <w:rPr>
      <w:rFonts w:ascii="Arial Narrow" w:eastAsia="Times New Roman" w:hAnsi="Arial Narrow" w:cs="Arial Narrow"/>
      <w:i/>
      <w:smallCaps/>
      <w:sz w:val="26"/>
      <w:lang w:val="en-GB" w:eastAsia="en-US"/>
    </w:rPr>
  </w:style>
  <w:style w:type="character" w:styleId="Refdecomentario">
    <w:name w:val="annotation reference"/>
    <w:uiPriority w:val="99"/>
    <w:semiHidden/>
    <w:unhideWhenUsed/>
    <w:rsid w:val="00F35954"/>
    <w:rPr>
      <w:sz w:val="16"/>
      <w:szCs w:val="16"/>
    </w:rPr>
  </w:style>
  <w:style w:type="paragraph" w:styleId="Textocomentario">
    <w:name w:val="annotation text"/>
    <w:basedOn w:val="Normal"/>
    <w:link w:val="TextocomentarioCar"/>
    <w:uiPriority w:val="99"/>
    <w:semiHidden/>
    <w:unhideWhenUsed/>
    <w:rsid w:val="00F35954"/>
    <w:pPr>
      <w:spacing w:line="240" w:lineRule="auto"/>
    </w:pPr>
    <w:rPr>
      <w:szCs w:val="20"/>
    </w:rPr>
  </w:style>
  <w:style w:type="character" w:customStyle="1" w:styleId="TextocomentarioCar">
    <w:name w:val="Texto comentario Car"/>
    <w:link w:val="Textocomentario"/>
    <w:uiPriority w:val="99"/>
    <w:semiHidden/>
    <w:rsid w:val="00F35954"/>
    <w:rPr>
      <w:sz w:val="20"/>
      <w:szCs w:val="20"/>
      <w:lang w:val="es-ES"/>
    </w:rPr>
  </w:style>
  <w:style w:type="paragraph" w:styleId="Asuntodelcomentario">
    <w:name w:val="annotation subject"/>
    <w:basedOn w:val="Textocomentario"/>
    <w:next w:val="Textocomentario"/>
    <w:link w:val="AsuntodelcomentarioCar"/>
    <w:uiPriority w:val="99"/>
    <w:semiHidden/>
    <w:unhideWhenUsed/>
    <w:rsid w:val="00F35954"/>
    <w:rPr>
      <w:b/>
      <w:bCs/>
    </w:rPr>
  </w:style>
  <w:style w:type="character" w:customStyle="1" w:styleId="AsuntodelcomentarioCar">
    <w:name w:val="Asunto del comentario Car"/>
    <w:link w:val="Asuntodelcomentario"/>
    <w:uiPriority w:val="99"/>
    <w:semiHidden/>
    <w:rsid w:val="00F35954"/>
    <w:rPr>
      <w:b/>
      <w:bCs/>
      <w:sz w:val="20"/>
      <w:szCs w:val="20"/>
      <w:lang w:val="es-ES"/>
    </w:rPr>
  </w:style>
  <w:style w:type="paragraph" w:styleId="Textodeglobo">
    <w:name w:val="Balloon Text"/>
    <w:basedOn w:val="Normal"/>
    <w:link w:val="TextodegloboCar"/>
    <w:uiPriority w:val="99"/>
    <w:semiHidden/>
    <w:unhideWhenUsed/>
    <w:rsid w:val="00F35954"/>
    <w:pPr>
      <w:spacing w:after="0" w:line="240" w:lineRule="auto"/>
    </w:pPr>
    <w:rPr>
      <w:rFonts w:ascii="Segoe UI" w:hAnsi="Segoe UI" w:cs="Segoe UI"/>
      <w:szCs w:val="18"/>
    </w:rPr>
  </w:style>
  <w:style w:type="character" w:customStyle="1" w:styleId="TextodegloboCar">
    <w:name w:val="Texto de globo Car"/>
    <w:link w:val="Textodeglobo"/>
    <w:uiPriority w:val="99"/>
    <w:semiHidden/>
    <w:rsid w:val="00F35954"/>
    <w:rPr>
      <w:rFonts w:ascii="Segoe UI" w:hAnsi="Segoe UI" w:cs="Segoe UI"/>
      <w:sz w:val="18"/>
      <w:szCs w:val="18"/>
      <w:lang w:val="es-ES"/>
    </w:rPr>
  </w:style>
  <w:style w:type="paragraph" w:styleId="Prrafodelista">
    <w:name w:val="List Paragraph"/>
    <w:basedOn w:val="Normal"/>
    <w:link w:val="PrrafodelistaCar"/>
    <w:rsid w:val="0089419C"/>
    <w:pPr>
      <w:numPr>
        <w:numId w:val="3"/>
      </w:numPr>
    </w:pPr>
  </w:style>
  <w:style w:type="paragraph" w:customStyle="1" w:styleId="Img1">
    <w:name w:val="_Img1"/>
    <w:basedOn w:val="Normal"/>
    <w:link w:val="Img1Car"/>
    <w:qFormat/>
    <w:rsid w:val="00985BF6"/>
    <w:pPr>
      <w:spacing w:before="40" w:after="120"/>
      <w:ind w:left="425"/>
      <w:jc w:val="center"/>
    </w:pPr>
    <w:rPr>
      <w:i/>
    </w:rPr>
  </w:style>
  <w:style w:type="paragraph" w:styleId="Mapadeldocumento">
    <w:name w:val="Document Map"/>
    <w:basedOn w:val="Normal"/>
    <w:link w:val="MapadeldocumentoCar"/>
    <w:uiPriority w:val="99"/>
    <w:semiHidden/>
    <w:unhideWhenUsed/>
    <w:rsid w:val="004104CD"/>
    <w:pPr>
      <w:spacing w:after="0" w:line="240" w:lineRule="auto"/>
    </w:pPr>
    <w:rPr>
      <w:rFonts w:ascii="Tahoma" w:hAnsi="Tahoma" w:cs="Tahoma"/>
      <w:sz w:val="16"/>
      <w:szCs w:val="16"/>
    </w:rPr>
  </w:style>
  <w:style w:type="character" w:customStyle="1" w:styleId="MapadeldocumentoCar">
    <w:name w:val="Mapa del documento Car"/>
    <w:link w:val="Mapadeldocumento"/>
    <w:uiPriority w:val="99"/>
    <w:semiHidden/>
    <w:rsid w:val="004104CD"/>
    <w:rPr>
      <w:rFonts w:ascii="Tahoma" w:hAnsi="Tahoma" w:cs="Tahoma"/>
      <w:sz w:val="16"/>
      <w:szCs w:val="16"/>
    </w:rPr>
  </w:style>
  <w:style w:type="paragraph" w:styleId="TtulodeTDC">
    <w:name w:val="TOC Heading"/>
    <w:basedOn w:val="Ttulo1"/>
    <w:next w:val="Normal"/>
    <w:uiPriority w:val="39"/>
    <w:unhideWhenUsed/>
    <w:rsid w:val="009A45AC"/>
    <w:pPr>
      <w:numPr>
        <w:numId w:val="0"/>
      </w:numPr>
      <w:ind w:left="-284"/>
      <w:outlineLvl w:val="9"/>
    </w:pPr>
  </w:style>
  <w:style w:type="paragraph" w:styleId="TDC1">
    <w:name w:val="toc 1"/>
    <w:basedOn w:val="Normal"/>
    <w:next w:val="Normal"/>
    <w:autoRedefine/>
    <w:uiPriority w:val="39"/>
    <w:unhideWhenUsed/>
    <w:rsid w:val="006B4F2F"/>
    <w:pPr>
      <w:tabs>
        <w:tab w:val="left" w:pos="284"/>
        <w:tab w:val="right" w:leader="dot" w:pos="9212"/>
      </w:tabs>
      <w:spacing w:after="100"/>
    </w:pPr>
    <w:rPr>
      <w:noProof/>
      <w:sz w:val="22"/>
    </w:rPr>
  </w:style>
  <w:style w:type="paragraph" w:styleId="TDC2">
    <w:name w:val="toc 2"/>
    <w:basedOn w:val="Normal"/>
    <w:next w:val="Normal"/>
    <w:autoRedefine/>
    <w:uiPriority w:val="39"/>
    <w:unhideWhenUsed/>
    <w:rsid w:val="006B4F2F"/>
    <w:pPr>
      <w:tabs>
        <w:tab w:val="left" w:pos="660"/>
        <w:tab w:val="right" w:leader="dot" w:pos="9212"/>
      </w:tabs>
      <w:spacing w:after="100"/>
      <w:ind w:left="284"/>
    </w:pPr>
    <w:rPr>
      <w:noProof/>
      <w:sz w:val="22"/>
    </w:rPr>
  </w:style>
  <w:style w:type="character" w:styleId="Hipervnculo">
    <w:name w:val="Hyperlink"/>
    <w:uiPriority w:val="99"/>
    <w:unhideWhenUsed/>
    <w:rsid w:val="00DF28E2"/>
    <w:rPr>
      <w:color w:val="0563C1"/>
      <w:u w:val="single"/>
    </w:rPr>
  </w:style>
  <w:style w:type="paragraph" w:styleId="TDC3">
    <w:name w:val="toc 3"/>
    <w:basedOn w:val="Normal"/>
    <w:next w:val="Normal"/>
    <w:autoRedefine/>
    <w:uiPriority w:val="39"/>
    <w:unhideWhenUsed/>
    <w:rsid w:val="00255B57"/>
    <w:pPr>
      <w:tabs>
        <w:tab w:val="left" w:pos="993"/>
        <w:tab w:val="right" w:leader="dot" w:pos="9769"/>
      </w:tabs>
      <w:spacing w:after="100"/>
      <w:ind w:left="440"/>
    </w:pPr>
    <w:rPr>
      <w:rFonts w:eastAsia="Times New Roman"/>
      <w:noProof/>
      <w:sz w:val="22"/>
      <w:lang w:eastAsia="ca-ES"/>
    </w:rPr>
  </w:style>
  <w:style w:type="numbering" w:customStyle="1" w:styleId="Estilo1">
    <w:name w:val="Estilo1"/>
    <w:rsid w:val="00BF687D"/>
    <w:pPr>
      <w:numPr>
        <w:numId w:val="1"/>
      </w:numPr>
    </w:pPr>
  </w:style>
  <w:style w:type="table" w:styleId="Tablaconcuadrcula">
    <w:name w:val="Table Grid"/>
    <w:basedOn w:val="Tablanormal"/>
    <w:uiPriority w:val="59"/>
    <w:rsid w:val="00964D3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6Car">
    <w:name w:val="Título 6 Car"/>
    <w:link w:val="Ttulo6"/>
    <w:uiPriority w:val="9"/>
    <w:rsid w:val="00D87E64"/>
    <w:rPr>
      <w:rFonts w:ascii="Arial" w:eastAsia="Times New Roman" w:hAnsi="Arial" w:cs="Times New Roman"/>
      <w:sz w:val="18"/>
      <w:lang w:val="en-US"/>
    </w:rPr>
  </w:style>
  <w:style w:type="character" w:customStyle="1" w:styleId="Ttulo4Car">
    <w:name w:val="Título 4 Car"/>
    <w:aliases w:val="_T4 Car"/>
    <w:link w:val="Ttulo4"/>
    <w:uiPriority w:val="9"/>
    <w:rsid w:val="00F927E2"/>
    <w:rPr>
      <w:rFonts w:ascii="Arial Narrow" w:hAnsi="Arial Narrow"/>
      <w:i/>
      <w:smallCaps/>
      <w:sz w:val="22"/>
      <w:szCs w:val="22"/>
      <w:lang w:val="en-GB" w:eastAsia="en-US"/>
    </w:rPr>
  </w:style>
  <w:style w:type="paragraph" w:customStyle="1" w:styleId="taula1">
    <w:name w:val="_taula1"/>
    <w:basedOn w:val="Normal"/>
    <w:qFormat/>
    <w:rsid w:val="00AE0225"/>
    <w:pPr>
      <w:spacing w:after="0" w:line="240" w:lineRule="auto"/>
    </w:pPr>
    <w:rPr>
      <w:rFonts w:eastAsia="Times New Roman"/>
      <w:szCs w:val="20"/>
      <w:lang w:val="en-GB"/>
    </w:rPr>
  </w:style>
  <w:style w:type="table" w:customStyle="1" w:styleId="NormalTable0">
    <w:name w:val="Normal Table0"/>
    <w:uiPriority w:val="2"/>
    <w:semiHidden/>
    <w:unhideWhenUsed/>
    <w:qFormat/>
    <w:rsid w:val="0070594E"/>
    <w:pPr>
      <w:widowControl w:val="0"/>
    </w:pPr>
    <w:rPr>
      <w:sz w:val="22"/>
      <w:szCs w:val="22"/>
      <w:lang w:val="en-US" w:eastAsia="en-US"/>
    </w:rPr>
    <w:tblPr>
      <w:tblInd w:w="0" w:type="dxa"/>
      <w:tblCellMar>
        <w:top w:w="0" w:type="dxa"/>
        <w:left w:w="0" w:type="dxa"/>
        <w:bottom w:w="0" w:type="dxa"/>
        <w:right w:w="0" w:type="dxa"/>
      </w:tblCellMar>
    </w:tblPr>
  </w:style>
  <w:style w:type="character" w:customStyle="1" w:styleId="Ttulo5Car">
    <w:name w:val="Título 5 Car"/>
    <w:link w:val="Ttulo5"/>
    <w:uiPriority w:val="9"/>
    <w:rsid w:val="000272CF"/>
    <w:rPr>
      <w:rFonts w:ascii="Arial" w:eastAsia="Times New Roman" w:hAnsi="Arial" w:cs="Times New Roman"/>
      <w:b/>
      <w:color w:val="4472C4"/>
      <w:sz w:val="18"/>
      <w:lang w:val="en-US"/>
    </w:rPr>
  </w:style>
  <w:style w:type="paragraph" w:styleId="TDC4">
    <w:name w:val="toc 4"/>
    <w:basedOn w:val="Normal"/>
    <w:next w:val="Normal"/>
    <w:autoRedefine/>
    <w:uiPriority w:val="39"/>
    <w:unhideWhenUsed/>
    <w:rsid w:val="00F93F47"/>
    <w:pPr>
      <w:tabs>
        <w:tab w:val="right" w:leader="dot" w:pos="9769"/>
      </w:tabs>
      <w:spacing w:after="100"/>
      <w:ind w:left="660"/>
    </w:pPr>
    <w:rPr>
      <w:sz w:val="22"/>
    </w:rPr>
  </w:style>
  <w:style w:type="paragraph" w:customStyle="1" w:styleId="N2">
    <w:name w:val="_N2"/>
    <w:basedOn w:val="Normal"/>
    <w:qFormat/>
    <w:rsid w:val="004C6267"/>
    <w:pPr>
      <w:ind w:left="426"/>
    </w:pPr>
  </w:style>
  <w:style w:type="paragraph" w:customStyle="1" w:styleId="N3">
    <w:name w:val="_N3"/>
    <w:basedOn w:val="Normal"/>
    <w:qFormat/>
    <w:rsid w:val="00E315CD"/>
    <w:pPr>
      <w:ind w:left="709"/>
    </w:pPr>
  </w:style>
  <w:style w:type="paragraph" w:customStyle="1" w:styleId="N4">
    <w:name w:val="_N4"/>
    <w:basedOn w:val="Normal"/>
    <w:qFormat/>
    <w:rsid w:val="00F927E2"/>
    <w:pPr>
      <w:ind w:left="1134"/>
    </w:pPr>
    <w:rPr>
      <w:lang w:val="en-GB"/>
    </w:rPr>
  </w:style>
  <w:style w:type="paragraph" w:styleId="Revisin">
    <w:name w:val="Revision"/>
    <w:hidden/>
    <w:uiPriority w:val="99"/>
    <w:semiHidden/>
    <w:rsid w:val="00331FB2"/>
    <w:rPr>
      <w:rFonts w:ascii="Arial" w:hAnsi="Arial"/>
      <w:sz w:val="18"/>
      <w:szCs w:val="22"/>
      <w:lang w:eastAsia="en-US"/>
    </w:rPr>
  </w:style>
  <w:style w:type="paragraph" w:customStyle="1" w:styleId="Instructions">
    <w:name w:val="Instructions"/>
    <w:basedOn w:val="Normal"/>
    <w:link w:val="InstructionsChar"/>
    <w:autoRedefine/>
    <w:rsid w:val="009E2A2A"/>
    <w:pPr>
      <w:spacing w:before="120" w:after="120" w:line="240" w:lineRule="auto"/>
      <w:jc w:val="both"/>
    </w:pPr>
    <w:rPr>
      <w:color w:val="808080"/>
      <w:sz w:val="16"/>
      <w:szCs w:val="18"/>
    </w:rPr>
  </w:style>
  <w:style w:type="character" w:customStyle="1" w:styleId="InstructionsChar">
    <w:name w:val="Instructions Char"/>
    <w:link w:val="Instructions"/>
    <w:rsid w:val="009E2A2A"/>
    <w:rPr>
      <w:rFonts w:ascii="Arial" w:eastAsia="Calibri" w:hAnsi="Arial" w:cs="Times New Roman"/>
      <w:color w:val="808080"/>
      <w:sz w:val="16"/>
      <w:szCs w:val="18"/>
      <w:lang w:val="en-US"/>
    </w:rPr>
  </w:style>
  <w:style w:type="character" w:styleId="Hipervnculovisitado">
    <w:name w:val="FollowedHyperlink"/>
    <w:uiPriority w:val="99"/>
    <w:semiHidden/>
    <w:unhideWhenUsed/>
    <w:rsid w:val="00377E00"/>
    <w:rPr>
      <w:color w:val="954F72"/>
      <w:u w:val="single"/>
    </w:rPr>
  </w:style>
  <w:style w:type="character" w:styleId="Textoennegrita">
    <w:name w:val="Strong"/>
    <w:aliases w:val="_negreta"/>
    <w:uiPriority w:val="22"/>
    <w:qFormat/>
    <w:rsid w:val="00C57F88"/>
    <w:rPr>
      <w:b/>
      <w:bCs/>
    </w:rPr>
  </w:style>
  <w:style w:type="character" w:customStyle="1" w:styleId="PrrafodelistaCar">
    <w:name w:val="Párrafo de lista Car"/>
    <w:link w:val="Prrafodelista"/>
    <w:qFormat/>
    <w:rsid w:val="00C57F88"/>
    <w:rPr>
      <w:rFonts w:ascii="Arial Narrow" w:hAnsi="Arial Narrow"/>
      <w:szCs w:val="22"/>
      <w:lang w:eastAsia="en-US"/>
    </w:rPr>
  </w:style>
  <w:style w:type="paragraph" w:customStyle="1" w:styleId="Default">
    <w:name w:val="Default"/>
    <w:rsid w:val="00255B57"/>
    <w:pPr>
      <w:autoSpaceDE w:val="0"/>
      <w:autoSpaceDN w:val="0"/>
      <w:adjustRightInd w:val="0"/>
    </w:pPr>
    <w:rPr>
      <w:rFonts w:ascii="Arial" w:eastAsia="Times New Roman" w:hAnsi="Arial" w:cs="Arial"/>
      <w:color w:val="000000"/>
      <w:sz w:val="24"/>
      <w:szCs w:val="24"/>
      <w:lang w:val="es-ES" w:eastAsia="es-ES"/>
    </w:rPr>
  </w:style>
  <w:style w:type="paragraph" w:customStyle="1" w:styleId="Portada">
    <w:name w:val="Portada"/>
    <w:basedOn w:val="Normal"/>
    <w:rsid w:val="00255B57"/>
    <w:pPr>
      <w:spacing w:after="240" w:line="240" w:lineRule="auto"/>
    </w:pPr>
    <w:rPr>
      <w:sz w:val="32"/>
      <w:szCs w:val="32"/>
    </w:rPr>
  </w:style>
  <w:style w:type="paragraph" w:styleId="Textoindependiente">
    <w:name w:val="Body Text"/>
    <w:basedOn w:val="Normal"/>
    <w:link w:val="TextoindependienteCar"/>
    <w:rsid w:val="001B5BFD"/>
    <w:pPr>
      <w:widowControl w:val="0"/>
      <w:suppressAutoHyphens/>
      <w:spacing w:after="120" w:line="240" w:lineRule="auto"/>
    </w:pPr>
    <w:rPr>
      <w:rFonts w:ascii="Times New Roman" w:eastAsia="SimSun" w:hAnsi="Times New Roman" w:cs="Mangal"/>
      <w:kern w:val="1"/>
      <w:sz w:val="24"/>
      <w:szCs w:val="24"/>
      <w:lang w:eastAsia="hi-IN" w:bidi="hi-IN"/>
    </w:rPr>
  </w:style>
  <w:style w:type="character" w:customStyle="1" w:styleId="TextoindependienteCar">
    <w:name w:val="Texto independiente Car"/>
    <w:link w:val="Textoindependiente"/>
    <w:rsid w:val="001B5BFD"/>
    <w:rPr>
      <w:rFonts w:ascii="Times New Roman" w:eastAsia="SimSun" w:hAnsi="Times New Roman" w:cs="Mangal"/>
      <w:kern w:val="1"/>
      <w:sz w:val="24"/>
      <w:szCs w:val="24"/>
      <w:lang w:eastAsia="hi-IN" w:bidi="hi-IN"/>
    </w:rPr>
  </w:style>
  <w:style w:type="character" w:customStyle="1" w:styleId="hps">
    <w:name w:val="hps"/>
    <w:basedOn w:val="Fuentedeprrafopredeter"/>
    <w:rsid w:val="00B5605B"/>
  </w:style>
  <w:style w:type="paragraph" w:customStyle="1" w:styleId="TableParagraph">
    <w:name w:val="Table Paragraph"/>
    <w:basedOn w:val="Normal"/>
    <w:uiPriority w:val="1"/>
    <w:rsid w:val="00DC598B"/>
    <w:pPr>
      <w:widowControl w:val="0"/>
      <w:spacing w:after="0" w:line="240" w:lineRule="auto"/>
    </w:pPr>
    <w:rPr>
      <w:rFonts w:asciiTheme="minorHAnsi" w:eastAsiaTheme="minorHAnsi" w:hAnsiTheme="minorHAnsi" w:cstheme="minorBidi"/>
      <w:sz w:val="22"/>
    </w:rPr>
  </w:style>
  <w:style w:type="paragraph" w:styleId="NormalWeb">
    <w:name w:val="Normal (Web)"/>
    <w:basedOn w:val="Normal"/>
    <w:uiPriority w:val="99"/>
    <w:semiHidden/>
    <w:unhideWhenUsed/>
    <w:rsid w:val="007D5056"/>
    <w:pPr>
      <w:spacing w:before="100" w:beforeAutospacing="1" w:after="100" w:afterAutospacing="1" w:line="240" w:lineRule="auto"/>
    </w:pPr>
    <w:rPr>
      <w:rFonts w:ascii="Times New Roman" w:eastAsia="Times New Roman" w:hAnsi="Times New Roman"/>
      <w:sz w:val="24"/>
      <w:szCs w:val="24"/>
      <w:lang w:val="es-ES" w:eastAsia="es-ES"/>
    </w:rPr>
  </w:style>
  <w:style w:type="character" w:styleId="nfasis">
    <w:name w:val="Emphasis"/>
    <w:aliases w:val="_kursiva"/>
    <w:uiPriority w:val="20"/>
    <w:qFormat/>
    <w:rsid w:val="00806E4C"/>
    <w:rPr>
      <w:i/>
      <w:iCs/>
    </w:rPr>
  </w:style>
  <w:style w:type="character" w:styleId="nfasissutil">
    <w:name w:val="Subtle Emphasis"/>
    <w:basedOn w:val="Fuentedeprrafopredeter"/>
    <w:uiPriority w:val="19"/>
    <w:rsid w:val="00806E4C"/>
    <w:rPr>
      <w:i/>
      <w:iCs/>
      <w:color w:val="404040" w:themeColor="text1" w:themeTint="BF"/>
    </w:rPr>
  </w:style>
  <w:style w:type="paragraph" w:customStyle="1" w:styleId="taula2">
    <w:name w:val="_taula2"/>
    <w:basedOn w:val="Normal"/>
    <w:link w:val="taula2Car"/>
    <w:qFormat/>
    <w:rsid w:val="00AE0225"/>
    <w:pPr>
      <w:spacing w:after="0"/>
    </w:pPr>
    <w:rPr>
      <w:sz w:val="18"/>
    </w:rPr>
  </w:style>
  <w:style w:type="paragraph" w:customStyle="1" w:styleId="Estilo2">
    <w:name w:val="Estilo2"/>
    <w:basedOn w:val="Img1"/>
    <w:link w:val="Estilo2Car"/>
    <w:rsid w:val="00AE0225"/>
  </w:style>
  <w:style w:type="character" w:customStyle="1" w:styleId="taula2Car">
    <w:name w:val="_taula2 Car"/>
    <w:basedOn w:val="Fuentedeprrafopredeter"/>
    <w:link w:val="taula2"/>
    <w:rsid w:val="00AE0225"/>
    <w:rPr>
      <w:rFonts w:ascii="Arial Narrow" w:hAnsi="Arial Narrow"/>
      <w:sz w:val="18"/>
      <w:szCs w:val="22"/>
      <w:lang w:eastAsia="en-US"/>
    </w:rPr>
  </w:style>
  <w:style w:type="table" w:customStyle="1" w:styleId="Calendario1">
    <w:name w:val="Calendario 1"/>
    <w:basedOn w:val="Tablanormal"/>
    <w:uiPriority w:val="99"/>
    <w:qFormat/>
    <w:rsid w:val="00E14B20"/>
    <w:rPr>
      <w:rFonts w:asciiTheme="minorHAnsi" w:eastAsiaTheme="minorEastAsia" w:hAnsiTheme="minorHAnsi" w:cstheme="minorBidi"/>
      <w:sz w:val="22"/>
      <w:szCs w:val="22"/>
      <w:lang w:val="es-ES" w:eastAsia="es-ES"/>
    </w:rPr>
    <w:tblPr>
      <w:tblStyleRowBandSize w:val="1"/>
      <w:tblStyleColBandSize w:val="1"/>
      <w:tblInd w:w="0" w:type="dxa"/>
      <w:tblCellMar>
        <w:top w:w="0" w:type="dxa"/>
        <w:left w:w="108" w:type="dxa"/>
        <w:bottom w:w="0" w:type="dxa"/>
        <w:right w:w="108" w:type="dxa"/>
      </w:tblCellMar>
    </w:tblPr>
    <w:tcPr>
      <w:shd w:val="clear" w:color="auto" w:fill="auto"/>
    </w:tcPr>
    <w:tblStylePr w:type="firstRow">
      <w:pPr>
        <w:wordWrap/>
        <w:spacing w:beforeLines="0" w:beforeAutospacing="0" w:afterLines="0" w:afterAutospacing="0" w:line="240" w:lineRule="auto"/>
      </w:pPr>
      <w:rPr>
        <w:rFonts w:asciiTheme="minorHAnsi" w:hAnsiTheme="minorHAnsi"/>
        <w:b/>
        <w:i w:val="0"/>
        <w:color w:val="auto"/>
        <w:sz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character" w:customStyle="1" w:styleId="Img1Car">
    <w:name w:val="_Img1 Car"/>
    <w:basedOn w:val="Fuentedeprrafopredeter"/>
    <w:link w:val="Img1"/>
    <w:rsid w:val="00AE0225"/>
    <w:rPr>
      <w:rFonts w:ascii="Arial Narrow" w:hAnsi="Arial Narrow"/>
      <w:i/>
      <w:szCs w:val="22"/>
      <w:lang w:eastAsia="en-US"/>
    </w:rPr>
  </w:style>
  <w:style w:type="character" w:customStyle="1" w:styleId="Estilo2Car">
    <w:name w:val="Estilo2 Car"/>
    <w:basedOn w:val="Img1Car"/>
    <w:link w:val="Estilo2"/>
    <w:rsid w:val="00AE0225"/>
    <w:rPr>
      <w:rFonts w:ascii="Arial Narrow" w:hAnsi="Arial Narrow"/>
      <w:i/>
      <w:szCs w:val="22"/>
      <w:lang w:eastAsia="en-US"/>
    </w:rPr>
  </w:style>
  <w:style w:type="table" w:customStyle="1" w:styleId="Calendario2">
    <w:name w:val="Calendario 2"/>
    <w:basedOn w:val="Tablanormal"/>
    <w:uiPriority w:val="99"/>
    <w:qFormat/>
    <w:rsid w:val="00E14B20"/>
    <w:pPr>
      <w:jc w:val="center"/>
    </w:pPr>
    <w:rPr>
      <w:rFonts w:asciiTheme="minorHAnsi" w:eastAsiaTheme="minorEastAsia" w:hAnsiTheme="minorHAnsi" w:cstheme="minorBidi"/>
      <w:sz w:val="28"/>
      <w:szCs w:val="28"/>
      <w:lang w:val="es-ES" w:eastAsia="es-ES"/>
    </w:rPr>
    <w:tblPr>
      <w:tblInd w:w="0" w:type="dxa"/>
      <w:tblBorders>
        <w:insideV w:val="single" w:sz="4" w:space="0" w:color="9CC2E5" w:themeColor="accent1" w:themeTint="99"/>
      </w:tblBorders>
      <w:tblCellMar>
        <w:top w:w="0" w:type="dxa"/>
        <w:left w:w="108" w:type="dxa"/>
        <w:bottom w:w="0" w:type="dxa"/>
        <w:right w:w="108" w:type="dxa"/>
      </w:tblCellMar>
    </w:tblPr>
    <w:tblStylePr w:type="firstRow">
      <w:rPr>
        <w:rFonts w:asciiTheme="majorHAnsi" w:hAnsiTheme="majorHAnsi"/>
        <w:b w:val="0"/>
        <w:i w:val="0"/>
        <w:caps/>
        <w:smallCaps w:val="0"/>
        <w:color w:val="5B9BD5" w:themeColor="accent1"/>
        <w:spacing w:val="20"/>
        <w:sz w:val="32"/>
      </w:rPr>
      <w:tblPr/>
      <w:tcPr>
        <w:tcBorders>
          <w:top w:val="nil"/>
          <w:left w:val="nil"/>
          <w:bottom w:val="nil"/>
          <w:right w:val="nil"/>
          <w:insideH w:val="nil"/>
          <w:insideV w:val="nil"/>
          <w:tl2br w:val="nil"/>
          <w:tr2bl w:val="nil"/>
        </w:tcBorders>
      </w:tcPr>
    </w:tblStylePr>
  </w:style>
  <w:style w:type="paragraph" w:customStyle="1" w:styleId="DecimalAligned">
    <w:name w:val="Decimal Aligned"/>
    <w:basedOn w:val="Normal"/>
    <w:uiPriority w:val="40"/>
    <w:rsid w:val="00E14B20"/>
    <w:pPr>
      <w:tabs>
        <w:tab w:val="decimal" w:pos="360"/>
      </w:tabs>
      <w:spacing w:after="200"/>
    </w:pPr>
    <w:rPr>
      <w:rFonts w:asciiTheme="minorHAnsi" w:eastAsiaTheme="minorEastAsia" w:hAnsiTheme="minorHAnsi"/>
      <w:sz w:val="22"/>
      <w:lang w:val="es-ES" w:eastAsia="es-ES"/>
    </w:rPr>
  </w:style>
  <w:style w:type="paragraph" w:styleId="Textonotapie">
    <w:name w:val="footnote text"/>
    <w:basedOn w:val="Normal"/>
    <w:link w:val="TextonotapieCar"/>
    <w:uiPriority w:val="99"/>
    <w:unhideWhenUsed/>
    <w:rsid w:val="00E14B20"/>
    <w:pPr>
      <w:spacing w:after="0" w:line="240" w:lineRule="auto"/>
    </w:pPr>
    <w:rPr>
      <w:rFonts w:asciiTheme="minorHAnsi" w:eastAsiaTheme="minorEastAsia" w:hAnsiTheme="minorHAnsi"/>
      <w:szCs w:val="20"/>
      <w:lang w:val="es-ES" w:eastAsia="es-ES"/>
    </w:rPr>
  </w:style>
  <w:style w:type="character" w:customStyle="1" w:styleId="TextonotapieCar">
    <w:name w:val="Texto nota pie Car"/>
    <w:basedOn w:val="Fuentedeprrafopredeter"/>
    <w:link w:val="Textonotapie"/>
    <w:uiPriority w:val="99"/>
    <w:rsid w:val="00E14B20"/>
    <w:rPr>
      <w:rFonts w:asciiTheme="minorHAnsi" w:eastAsiaTheme="minorEastAsia" w:hAnsiTheme="minorHAnsi"/>
      <w:lang w:val="es-ES" w:eastAsia="es-ES"/>
    </w:rPr>
  </w:style>
  <w:style w:type="table" w:styleId="Sombreadoclaro-nfasis1">
    <w:name w:val="Light Shading Accent 1"/>
    <w:basedOn w:val="Tablanormal"/>
    <w:uiPriority w:val="60"/>
    <w:rsid w:val="00E14B20"/>
    <w:rPr>
      <w:rFonts w:asciiTheme="minorHAnsi" w:eastAsiaTheme="minorEastAsia" w:hAnsiTheme="minorHAnsi" w:cstheme="minorBidi"/>
      <w:color w:val="2E74B5" w:themeColor="accent1" w:themeShade="BF"/>
      <w:sz w:val="22"/>
      <w:szCs w:val="22"/>
      <w:lang w:val="es-ES" w:eastAsia="es-ES"/>
    </w:rPr>
    <w:tblPr>
      <w:tblStyleRowBandSize w:val="1"/>
      <w:tblStyleColBandSize w:val="1"/>
      <w:tblInd w:w="0" w:type="dxa"/>
      <w:tblBorders>
        <w:top w:val="single" w:sz="8" w:space="0" w:color="5B9BD5" w:themeColor="accent1"/>
        <w:bottom w:val="single" w:sz="8" w:space="0" w:color="5B9BD5"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lastRow">
      <w:pPr>
        <w:spacing w:before="0" w:after="0" w:line="240" w:lineRule="auto"/>
      </w:pPr>
      <w:rPr>
        <w:b/>
        <w:bCs/>
      </w:rPr>
      <w:tblPr/>
      <w:tcPr>
        <w:tcBorders>
          <w:top w:val="single" w:sz="8" w:space="0" w:color="5B9BD5" w:themeColor="accent1"/>
          <w:left w:val="nil"/>
          <w:bottom w:val="single" w:sz="8" w:space="0" w:color="5B9BD5"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1" w:themeFillTint="3F"/>
      </w:tcPr>
    </w:tblStylePr>
    <w:tblStylePr w:type="band1Horz">
      <w:tblPr/>
      <w:tcPr>
        <w:tcBorders>
          <w:left w:val="nil"/>
          <w:right w:val="nil"/>
          <w:insideH w:val="nil"/>
          <w:insideV w:val="nil"/>
        </w:tcBorders>
        <w:shd w:val="clear" w:color="auto" w:fill="D6E6F4" w:themeFill="accent1" w:themeFillTint="3F"/>
      </w:tcPr>
    </w:tblStylePr>
  </w:style>
  <w:style w:type="paragraph" w:customStyle="1" w:styleId="taulaportada">
    <w:name w:val="_taula portada"/>
    <w:basedOn w:val="Encabezado"/>
    <w:link w:val="taulaportadaCar"/>
    <w:qFormat/>
    <w:rsid w:val="005843FD"/>
    <w:pPr>
      <w:framePr w:hSpace="141" w:wrap="around" w:vAnchor="text" w:hAnchor="margin" w:y="186"/>
      <w:tabs>
        <w:tab w:val="clear" w:pos="4252"/>
        <w:tab w:val="clear" w:pos="8504"/>
        <w:tab w:val="right" w:pos="567"/>
        <w:tab w:val="right" w:pos="1134"/>
        <w:tab w:val="right" w:pos="1724"/>
        <w:tab w:val="right" w:pos="2268"/>
        <w:tab w:val="right" w:pos="2835"/>
        <w:tab w:val="left" w:pos="7825"/>
        <w:tab w:val="left" w:pos="8647"/>
      </w:tabs>
      <w:spacing w:line="276" w:lineRule="auto"/>
      <w:ind w:right="-28"/>
    </w:pPr>
    <w:rPr>
      <w:rFonts w:cs="Arial"/>
    </w:rPr>
  </w:style>
  <w:style w:type="paragraph" w:customStyle="1" w:styleId="peupagina">
    <w:name w:val="_peu pagina"/>
    <w:basedOn w:val="Normal"/>
    <w:link w:val="peupaginaCar"/>
    <w:qFormat/>
    <w:rsid w:val="008D4CE1"/>
    <w:pPr>
      <w:spacing w:after="0"/>
    </w:pPr>
    <w:rPr>
      <w:sz w:val="18"/>
      <w:szCs w:val="18"/>
    </w:rPr>
  </w:style>
  <w:style w:type="character" w:customStyle="1" w:styleId="taulaportadaCar">
    <w:name w:val="_taula portada Car"/>
    <w:basedOn w:val="EncabezadoCar"/>
    <w:link w:val="taulaportada"/>
    <w:rsid w:val="005843FD"/>
    <w:rPr>
      <w:rFonts w:ascii="Arial Narrow" w:hAnsi="Arial Narrow" w:cs="Arial"/>
      <w:szCs w:val="22"/>
      <w:lang w:eastAsia="en-US"/>
    </w:rPr>
  </w:style>
  <w:style w:type="character" w:customStyle="1" w:styleId="peupaginaCar">
    <w:name w:val="_peu pagina Car"/>
    <w:basedOn w:val="Img1Car"/>
    <w:link w:val="peupagina"/>
    <w:rsid w:val="008D4CE1"/>
    <w:rPr>
      <w:rFonts w:ascii="Arial Narrow" w:hAnsi="Arial Narrow"/>
      <w:i w:val="0"/>
      <w:sz w:val="18"/>
      <w:szCs w:val="18"/>
      <w:lang w:eastAsia="en-US"/>
    </w:rPr>
  </w:style>
  <w:style w:type="paragraph" w:styleId="Listaconvietas">
    <w:name w:val="List Bullet"/>
    <w:basedOn w:val="Normal"/>
    <w:uiPriority w:val="99"/>
    <w:unhideWhenUsed/>
    <w:rsid w:val="006718BE"/>
    <w:pPr>
      <w:numPr>
        <w:numId w:val="4"/>
      </w:numPr>
      <w:contextualSpacing/>
    </w:pPr>
  </w:style>
  <w:style w:type="paragraph" w:customStyle="1" w:styleId="Estil3">
    <w:name w:val="Estil3"/>
    <w:basedOn w:val="Normal"/>
    <w:link w:val="Estil3Car"/>
    <w:qFormat/>
    <w:rsid w:val="00E15D29"/>
    <w:pPr>
      <w:spacing w:before="120" w:after="0" w:line="240" w:lineRule="auto"/>
      <w:ind w:left="357"/>
      <w:jc w:val="both"/>
    </w:pPr>
    <w:rPr>
      <w:rFonts w:ascii="Arial" w:eastAsia="Times New Roman" w:hAnsi="Arial" w:cs="Arial"/>
      <w:szCs w:val="20"/>
      <w:lang w:eastAsia="ca-ES"/>
    </w:rPr>
  </w:style>
  <w:style w:type="character" w:customStyle="1" w:styleId="Estil3Car">
    <w:name w:val="Estil3 Car"/>
    <w:link w:val="Estil3"/>
    <w:rsid w:val="00E15D29"/>
    <w:rPr>
      <w:rFonts w:ascii="Arial" w:eastAsia="Times New Roman" w:hAnsi="Arial" w:cs="Arial"/>
    </w:rPr>
  </w:style>
  <w:style w:type="paragraph" w:customStyle="1" w:styleId="NormalL2">
    <w:name w:val="Normal L2"/>
    <w:basedOn w:val="Normal"/>
    <w:qFormat/>
    <w:rsid w:val="00E15D29"/>
    <w:pPr>
      <w:ind w:left="426"/>
    </w:pPr>
    <w:rPr>
      <w:rFonts w:eastAsiaTheme="minorHAnsi" w:cstheme="minorBidi"/>
    </w:rPr>
  </w:style>
  <w:style w:type="paragraph" w:styleId="Epgrafe">
    <w:name w:val="caption"/>
    <w:basedOn w:val="Normal"/>
    <w:next w:val="Normal"/>
    <w:uiPriority w:val="35"/>
    <w:unhideWhenUsed/>
    <w:qFormat/>
    <w:rsid w:val="00DF1D31"/>
    <w:pPr>
      <w:spacing w:after="200" w:line="240" w:lineRule="auto"/>
    </w:pPr>
    <w:rPr>
      <w:i/>
      <w:iCs/>
      <w:color w:val="44546A" w:themeColor="text2"/>
      <w:sz w:val="18"/>
      <w:szCs w:val="18"/>
    </w:rPr>
  </w:style>
  <w:style w:type="character" w:customStyle="1" w:styleId="Mencinsinresolver1">
    <w:name w:val="Mención sin resolver1"/>
    <w:basedOn w:val="Fuentedeprrafopredeter"/>
    <w:uiPriority w:val="99"/>
    <w:semiHidden/>
    <w:unhideWhenUsed/>
    <w:rsid w:val="00FD0326"/>
    <w:rPr>
      <w:color w:val="605E5C"/>
      <w:shd w:val="clear" w:color="auto" w:fill="E1DFDD"/>
    </w:rPr>
  </w:style>
  <w:style w:type="table" w:customStyle="1" w:styleId="TableNormal1">
    <w:name w:val="Table Normal1"/>
    <w:uiPriority w:val="2"/>
    <w:semiHidden/>
    <w:unhideWhenUsed/>
    <w:qFormat/>
    <w:rsid w:val="00F10AFD"/>
    <w:pPr>
      <w:widowControl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647839">
      <w:bodyDiv w:val="1"/>
      <w:marLeft w:val="0"/>
      <w:marRight w:val="0"/>
      <w:marTop w:val="0"/>
      <w:marBottom w:val="0"/>
      <w:divBdr>
        <w:top w:val="none" w:sz="0" w:space="0" w:color="auto"/>
        <w:left w:val="none" w:sz="0" w:space="0" w:color="auto"/>
        <w:bottom w:val="none" w:sz="0" w:space="0" w:color="auto"/>
        <w:right w:val="none" w:sz="0" w:space="0" w:color="auto"/>
      </w:divBdr>
      <w:divsChild>
        <w:div w:id="1631469738">
          <w:marLeft w:val="0"/>
          <w:marRight w:val="0"/>
          <w:marTop w:val="0"/>
          <w:marBottom w:val="0"/>
          <w:divBdr>
            <w:top w:val="none" w:sz="0" w:space="0" w:color="auto"/>
            <w:left w:val="none" w:sz="0" w:space="0" w:color="auto"/>
            <w:bottom w:val="none" w:sz="0" w:space="0" w:color="auto"/>
            <w:right w:val="none" w:sz="0" w:space="0" w:color="auto"/>
          </w:divBdr>
        </w:div>
      </w:divsChild>
    </w:div>
    <w:div w:id="28799632">
      <w:bodyDiv w:val="1"/>
      <w:marLeft w:val="0"/>
      <w:marRight w:val="0"/>
      <w:marTop w:val="0"/>
      <w:marBottom w:val="0"/>
      <w:divBdr>
        <w:top w:val="none" w:sz="0" w:space="0" w:color="auto"/>
        <w:left w:val="none" w:sz="0" w:space="0" w:color="auto"/>
        <w:bottom w:val="none" w:sz="0" w:space="0" w:color="auto"/>
        <w:right w:val="none" w:sz="0" w:space="0" w:color="auto"/>
      </w:divBdr>
    </w:div>
    <w:div w:id="70928100">
      <w:bodyDiv w:val="1"/>
      <w:marLeft w:val="0"/>
      <w:marRight w:val="0"/>
      <w:marTop w:val="0"/>
      <w:marBottom w:val="0"/>
      <w:divBdr>
        <w:top w:val="none" w:sz="0" w:space="0" w:color="auto"/>
        <w:left w:val="none" w:sz="0" w:space="0" w:color="auto"/>
        <w:bottom w:val="none" w:sz="0" w:space="0" w:color="auto"/>
        <w:right w:val="none" w:sz="0" w:space="0" w:color="auto"/>
      </w:divBdr>
    </w:div>
    <w:div w:id="85074148">
      <w:bodyDiv w:val="1"/>
      <w:marLeft w:val="0"/>
      <w:marRight w:val="0"/>
      <w:marTop w:val="0"/>
      <w:marBottom w:val="0"/>
      <w:divBdr>
        <w:top w:val="none" w:sz="0" w:space="0" w:color="auto"/>
        <w:left w:val="none" w:sz="0" w:space="0" w:color="auto"/>
        <w:bottom w:val="none" w:sz="0" w:space="0" w:color="auto"/>
        <w:right w:val="none" w:sz="0" w:space="0" w:color="auto"/>
      </w:divBdr>
    </w:div>
    <w:div w:id="110167588">
      <w:bodyDiv w:val="1"/>
      <w:marLeft w:val="0"/>
      <w:marRight w:val="0"/>
      <w:marTop w:val="0"/>
      <w:marBottom w:val="0"/>
      <w:divBdr>
        <w:top w:val="none" w:sz="0" w:space="0" w:color="auto"/>
        <w:left w:val="none" w:sz="0" w:space="0" w:color="auto"/>
        <w:bottom w:val="none" w:sz="0" w:space="0" w:color="auto"/>
        <w:right w:val="none" w:sz="0" w:space="0" w:color="auto"/>
      </w:divBdr>
    </w:div>
    <w:div w:id="190608049">
      <w:bodyDiv w:val="1"/>
      <w:marLeft w:val="0"/>
      <w:marRight w:val="0"/>
      <w:marTop w:val="0"/>
      <w:marBottom w:val="0"/>
      <w:divBdr>
        <w:top w:val="none" w:sz="0" w:space="0" w:color="auto"/>
        <w:left w:val="none" w:sz="0" w:space="0" w:color="auto"/>
        <w:bottom w:val="none" w:sz="0" w:space="0" w:color="auto"/>
        <w:right w:val="none" w:sz="0" w:space="0" w:color="auto"/>
      </w:divBdr>
    </w:div>
    <w:div w:id="240875535">
      <w:bodyDiv w:val="1"/>
      <w:marLeft w:val="0"/>
      <w:marRight w:val="0"/>
      <w:marTop w:val="0"/>
      <w:marBottom w:val="0"/>
      <w:divBdr>
        <w:top w:val="none" w:sz="0" w:space="0" w:color="auto"/>
        <w:left w:val="none" w:sz="0" w:space="0" w:color="auto"/>
        <w:bottom w:val="none" w:sz="0" w:space="0" w:color="auto"/>
        <w:right w:val="none" w:sz="0" w:space="0" w:color="auto"/>
      </w:divBdr>
      <w:divsChild>
        <w:div w:id="2128694">
          <w:marLeft w:val="850"/>
          <w:marRight w:val="0"/>
          <w:marTop w:val="0"/>
          <w:marBottom w:val="120"/>
          <w:divBdr>
            <w:top w:val="none" w:sz="0" w:space="0" w:color="auto"/>
            <w:left w:val="none" w:sz="0" w:space="0" w:color="auto"/>
            <w:bottom w:val="none" w:sz="0" w:space="0" w:color="auto"/>
            <w:right w:val="none" w:sz="0" w:space="0" w:color="auto"/>
          </w:divBdr>
        </w:div>
        <w:div w:id="279648976">
          <w:marLeft w:val="274"/>
          <w:marRight w:val="0"/>
          <w:marTop w:val="0"/>
          <w:marBottom w:val="120"/>
          <w:divBdr>
            <w:top w:val="none" w:sz="0" w:space="0" w:color="auto"/>
            <w:left w:val="none" w:sz="0" w:space="0" w:color="auto"/>
            <w:bottom w:val="none" w:sz="0" w:space="0" w:color="auto"/>
            <w:right w:val="none" w:sz="0" w:space="0" w:color="auto"/>
          </w:divBdr>
        </w:div>
        <w:div w:id="785584915">
          <w:marLeft w:val="850"/>
          <w:marRight w:val="0"/>
          <w:marTop w:val="0"/>
          <w:marBottom w:val="120"/>
          <w:divBdr>
            <w:top w:val="none" w:sz="0" w:space="0" w:color="auto"/>
            <w:left w:val="none" w:sz="0" w:space="0" w:color="auto"/>
            <w:bottom w:val="none" w:sz="0" w:space="0" w:color="auto"/>
            <w:right w:val="none" w:sz="0" w:space="0" w:color="auto"/>
          </w:divBdr>
        </w:div>
        <w:div w:id="930239831">
          <w:marLeft w:val="274"/>
          <w:marRight w:val="0"/>
          <w:marTop w:val="0"/>
          <w:marBottom w:val="120"/>
          <w:divBdr>
            <w:top w:val="none" w:sz="0" w:space="0" w:color="auto"/>
            <w:left w:val="none" w:sz="0" w:space="0" w:color="auto"/>
            <w:bottom w:val="none" w:sz="0" w:space="0" w:color="auto"/>
            <w:right w:val="none" w:sz="0" w:space="0" w:color="auto"/>
          </w:divBdr>
        </w:div>
        <w:div w:id="1174102485">
          <w:marLeft w:val="274"/>
          <w:marRight w:val="0"/>
          <w:marTop w:val="0"/>
          <w:marBottom w:val="120"/>
          <w:divBdr>
            <w:top w:val="none" w:sz="0" w:space="0" w:color="auto"/>
            <w:left w:val="none" w:sz="0" w:space="0" w:color="auto"/>
            <w:bottom w:val="none" w:sz="0" w:space="0" w:color="auto"/>
            <w:right w:val="none" w:sz="0" w:space="0" w:color="auto"/>
          </w:divBdr>
        </w:div>
        <w:div w:id="1798336623">
          <w:marLeft w:val="850"/>
          <w:marRight w:val="0"/>
          <w:marTop w:val="0"/>
          <w:marBottom w:val="120"/>
          <w:divBdr>
            <w:top w:val="none" w:sz="0" w:space="0" w:color="auto"/>
            <w:left w:val="none" w:sz="0" w:space="0" w:color="auto"/>
            <w:bottom w:val="none" w:sz="0" w:space="0" w:color="auto"/>
            <w:right w:val="none" w:sz="0" w:space="0" w:color="auto"/>
          </w:divBdr>
        </w:div>
        <w:div w:id="1812864394">
          <w:marLeft w:val="274"/>
          <w:marRight w:val="0"/>
          <w:marTop w:val="0"/>
          <w:marBottom w:val="120"/>
          <w:divBdr>
            <w:top w:val="none" w:sz="0" w:space="0" w:color="auto"/>
            <w:left w:val="none" w:sz="0" w:space="0" w:color="auto"/>
            <w:bottom w:val="none" w:sz="0" w:space="0" w:color="auto"/>
            <w:right w:val="none" w:sz="0" w:space="0" w:color="auto"/>
          </w:divBdr>
        </w:div>
        <w:div w:id="1878079836">
          <w:marLeft w:val="850"/>
          <w:marRight w:val="0"/>
          <w:marTop w:val="0"/>
          <w:marBottom w:val="120"/>
          <w:divBdr>
            <w:top w:val="none" w:sz="0" w:space="0" w:color="auto"/>
            <w:left w:val="none" w:sz="0" w:space="0" w:color="auto"/>
            <w:bottom w:val="none" w:sz="0" w:space="0" w:color="auto"/>
            <w:right w:val="none" w:sz="0" w:space="0" w:color="auto"/>
          </w:divBdr>
        </w:div>
        <w:div w:id="2056810257">
          <w:marLeft w:val="274"/>
          <w:marRight w:val="0"/>
          <w:marTop w:val="0"/>
          <w:marBottom w:val="120"/>
          <w:divBdr>
            <w:top w:val="none" w:sz="0" w:space="0" w:color="auto"/>
            <w:left w:val="none" w:sz="0" w:space="0" w:color="auto"/>
            <w:bottom w:val="none" w:sz="0" w:space="0" w:color="auto"/>
            <w:right w:val="none" w:sz="0" w:space="0" w:color="auto"/>
          </w:divBdr>
        </w:div>
        <w:div w:id="2127502779">
          <w:marLeft w:val="274"/>
          <w:marRight w:val="0"/>
          <w:marTop w:val="0"/>
          <w:marBottom w:val="120"/>
          <w:divBdr>
            <w:top w:val="none" w:sz="0" w:space="0" w:color="auto"/>
            <w:left w:val="none" w:sz="0" w:space="0" w:color="auto"/>
            <w:bottom w:val="none" w:sz="0" w:space="0" w:color="auto"/>
            <w:right w:val="none" w:sz="0" w:space="0" w:color="auto"/>
          </w:divBdr>
        </w:div>
      </w:divsChild>
    </w:div>
    <w:div w:id="254675037">
      <w:bodyDiv w:val="1"/>
      <w:marLeft w:val="0"/>
      <w:marRight w:val="0"/>
      <w:marTop w:val="0"/>
      <w:marBottom w:val="0"/>
      <w:divBdr>
        <w:top w:val="none" w:sz="0" w:space="0" w:color="auto"/>
        <w:left w:val="none" w:sz="0" w:space="0" w:color="auto"/>
        <w:bottom w:val="none" w:sz="0" w:space="0" w:color="auto"/>
        <w:right w:val="none" w:sz="0" w:space="0" w:color="auto"/>
      </w:divBdr>
    </w:div>
    <w:div w:id="269318560">
      <w:bodyDiv w:val="1"/>
      <w:marLeft w:val="0"/>
      <w:marRight w:val="0"/>
      <w:marTop w:val="0"/>
      <w:marBottom w:val="0"/>
      <w:divBdr>
        <w:top w:val="none" w:sz="0" w:space="0" w:color="auto"/>
        <w:left w:val="none" w:sz="0" w:space="0" w:color="auto"/>
        <w:bottom w:val="none" w:sz="0" w:space="0" w:color="auto"/>
        <w:right w:val="none" w:sz="0" w:space="0" w:color="auto"/>
      </w:divBdr>
    </w:div>
    <w:div w:id="434902792">
      <w:bodyDiv w:val="1"/>
      <w:marLeft w:val="0"/>
      <w:marRight w:val="0"/>
      <w:marTop w:val="0"/>
      <w:marBottom w:val="0"/>
      <w:divBdr>
        <w:top w:val="none" w:sz="0" w:space="0" w:color="auto"/>
        <w:left w:val="none" w:sz="0" w:space="0" w:color="auto"/>
        <w:bottom w:val="none" w:sz="0" w:space="0" w:color="auto"/>
        <w:right w:val="none" w:sz="0" w:space="0" w:color="auto"/>
      </w:divBdr>
      <w:divsChild>
        <w:div w:id="43219865">
          <w:marLeft w:val="274"/>
          <w:marRight w:val="0"/>
          <w:marTop w:val="0"/>
          <w:marBottom w:val="0"/>
          <w:divBdr>
            <w:top w:val="none" w:sz="0" w:space="0" w:color="auto"/>
            <w:left w:val="none" w:sz="0" w:space="0" w:color="auto"/>
            <w:bottom w:val="none" w:sz="0" w:space="0" w:color="auto"/>
            <w:right w:val="none" w:sz="0" w:space="0" w:color="auto"/>
          </w:divBdr>
        </w:div>
        <w:div w:id="52580462">
          <w:marLeft w:val="274"/>
          <w:marRight w:val="0"/>
          <w:marTop w:val="0"/>
          <w:marBottom w:val="0"/>
          <w:divBdr>
            <w:top w:val="none" w:sz="0" w:space="0" w:color="auto"/>
            <w:left w:val="none" w:sz="0" w:space="0" w:color="auto"/>
            <w:bottom w:val="none" w:sz="0" w:space="0" w:color="auto"/>
            <w:right w:val="none" w:sz="0" w:space="0" w:color="auto"/>
          </w:divBdr>
        </w:div>
        <w:div w:id="1345128415">
          <w:marLeft w:val="274"/>
          <w:marRight w:val="0"/>
          <w:marTop w:val="0"/>
          <w:marBottom w:val="0"/>
          <w:divBdr>
            <w:top w:val="none" w:sz="0" w:space="0" w:color="auto"/>
            <w:left w:val="none" w:sz="0" w:space="0" w:color="auto"/>
            <w:bottom w:val="none" w:sz="0" w:space="0" w:color="auto"/>
            <w:right w:val="none" w:sz="0" w:space="0" w:color="auto"/>
          </w:divBdr>
        </w:div>
      </w:divsChild>
    </w:div>
    <w:div w:id="492337439">
      <w:bodyDiv w:val="1"/>
      <w:marLeft w:val="0"/>
      <w:marRight w:val="0"/>
      <w:marTop w:val="0"/>
      <w:marBottom w:val="0"/>
      <w:divBdr>
        <w:top w:val="none" w:sz="0" w:space="0" w:color="auto"/>
        <w:left w:val="none" w:sz="0" w:space="0" w:color="auto"/>
        <w:bottom w:val="none" w:sz="0" w:space="0" w:color="auto"/>
        <w:right w:val="none" w:sz="0" w:space="0" w:color="auto"/>
      </w:divBdr>
    </w:div>
    <w:div w:id="496772103">
      <w:bodyDiv w:val="1"/>
      <w:marLeft w:val="0"/>
      <w:marRight w:val="0"/>
      <w:marTop w:val="0"/>
      <w:marBottom w:val="0"/>
      <w:divBdr>
        <w:top w:val="none" w:sz="0" w:space="0" w:color="auto"/>
        <w:left w:val="none" w:sz="0" w:space="0" w:color="auto"/>
        <w:bottom w:val="none" w:sz="0" w:space="0" w:color="auto"/>
        <w:right w:val="none" w:sz="0" w:space="0" w:color="auto"/>
      </w:divBdr>
    </w:div>
    <w:div w:id="516384237">
      <w:bodyDiv w:val="1"/>
      <w:marLeft w:val="0"/>
      <w:marRight w:val="0"/>
      <w:marTop w:val="0"/>
      <w:marBottom w:val="0"/>
      <w:divBdr>
        <w:top w:val="none" w:sz="0" w:space="0" w:color="auto"/>
        <w:left w:val="none" w:sz="0" w:space="0" w:color="auto"/>
        <w:bottom w:val="none" w:sz="0" w:space="0" w:color="auto"/>
        <w:right w:val="none" w:sz="0" w:space="0" w:color="auto"/>
      </w:divBdr>
      <w:divsChild>
        <w:div w:id="102842686">
          <w:marLeft w:val="1699"/>
          <w:marRight w:val="0"/>
          <w:marTop w:val="0"/>
          <w:marBottom w:val="0"/>
          <w:divBdr>
            <w:top w:val="none" w:sz="0" w:space="0" w:color="auto"/>
            <w:left w:val="none" w:sz="0" w:space="0" w:color="auto"/>
            <w:bottom w:val="none" w:sz="0" w:space="0" w:color="auto"/>
            <w:right w:val="none" w:sz="0" w:space="0" w:color="auto"/>
          </w:divBdr>
        </w:div>
        <w:div w:id="323780176">
          <w:marLeft w:val="274"/>
          <w:marRight w:val="0"/>
          <w:marTop w:val="0"/>
          <w:marBottom w:val="120"/>
          <w:divBdr>
            <w:top w:val="none" w:sz="0" w:space="0" w:color="auto"/>
            <w:left w:val="none" w:sz="0" w:space="0" w:color="auto"/>
            <w:bottom w:val="none" w:sz="0" w:space="0" w:color="auto"/>
            <w:right w:val="none" w:sz="0" w:space="0" w:color="auto"/>
          </w:divBdr>
        </w:div>
        <w:div w:id="413014785">
          <w:marLeft w:val="1138"/>
          <w:marRight w:val="0"/>
          <w:marTop w:val="60"/>
          <w:marBottom w:val="60"/>
          <w:divBdr>
            <w:top w:val="none" w:sz="0" w:space="0" w:color="auto"/>
            <w:left w:val="none" w:sz="0" w:space="0" w:color="auto"/>
            <w:bottom w:val="none" w:sz="0" w:space="0" w:color="auto"/>
            <w:right w:val="none" w:sz="0" w:space="0" w:color="auto"/>
          </w:divBdr>
        </w:div>
        <w:div w:id="802577408">
          <w:marLeft w:val="1699"/>
          <w:marRight w:val="0"/>
          <w:marTop w:val="0"/>
          <w:marBottom w:val="0"/>
          <w:divBdr>
            <w:top w:val="none" w:sz="0" w:space="0" w:color="auto"/>
            <w:left w:val="none" w:sz="0" w:space="0" w:color="auto"/>
            <w:bottom w:val="none" w:sz="0" w:space="0" w:color="auto"/>
            <w:right w:val="none" w:sz="0" w:space="0" w:color="auto"/>
          </w:divBdr>
        </w:div>
        <w:div w:id="871378854">
          <w:marLeft w:val="1138"/>
          <w:marRight w:val="0"/>
          <w:marTop w:val="0"/>
          <w:marBottom w:val="120"/>
          <w:divBdr>
            <w:top w:val="none" w:sz="0" w:space="0" w:color="auto"/>
            <w:left w:val="none" w:sz="0" w:space="0" w:color="auto"/>
            <w:bottom w:val="none" w:sz="0" w:space="0" w:color="auto"/>
            <w:right w:val="none" w:sz="0" w:space="0" w:color="auto"/>
          </w:divBdr>
        </w:div>
        <w:div w:id="977757958">
          <w:marLeft w:val="1699"/>
          <w:marRight w:val="0"/>
          <w:marTop w:val="0"/>
          <w:marBottom w:val="0"/>
          <w:divBdr>
            <w:top w:val="none" w:sz="0" w:space="0" w:color="auto"/>
            <w:left w:val="none" w:sz="0" w:space="0" w:color="auto"/>
            <w:bottom w:val="none" w:sz="0" w:space="0" w:color="auto"/>
            <w:right w:val="none" w:sz="0" w:space="0" w:color="auto"/>
          </w:divBdr>
        </w:div>
        <w:div w:id="1009941360">
          <w:marLeft w:val="1699"/>
          <w:marRight w:val="0"/>
          <w:marTop w:val="0"/>
          <w:marBottom w:val="0"/>
          <w:divBdr>
            <w:top w:val="none" w:sz="0" w:space="0" w:color="auto"/>
            <w:left w:val="none" w:sz="0" w:space="0" w:color="auto"/>
            <w:bottom w:val="none" w:sz="0" w:space="0" w:color="auto"/>
            <w:right w:val="none" w:sz="0" w:space="0" w:color="auto"/>
          </w:divBdr>
        </w:div>
        <w:div w:id="1233469096">
          <w:marLeft w:val="1138"/>
          <w:marRight w:val="0"/>
          <w:marTop w:val="60"/>
          <w:marBottom w:val="60"/>
          <w:divBdr>
            <w:top w:val="none" w:sz="0" w:space="0" w:color="auto"/>
            <w:left w:val="none" w:sz="0" w:space="0" w:color="auto"/>
            <w:bottom w:val="none" w:sz="0" w:space="0" w:color="auto"/>
            <w:right w:val="none" w:sz="0" w:space="0" w:color="auto"/>
          </w:divBdr>
        </w:div>
        <w:div w:id="1237742492">
          <w:marLeft w:val="274"/>
          <w:marRight w:val="0"/>
          <w:marTop w:val="0"/>
          <w:marBottom w:val="120"/>
          <w:divBdr>
            <w:top w:val="none" w:sz="0" w:space="0" w:color="auto"/>
            <w:left w:val="none" w:sz="0" w:space="0" w:color="auto"/>
            <w:bottom w:val="none" w:sz="0" w:space="0" w:color="auto"/>
            <w:right w:val="none" w:sz="0" w:space="0" w:color="auto"/>
          </w:divBdr>
        </w:div>
        <w:div w:id="1283027207">
          <w:marLeft w:val="1138"/>
          <w:marRight w:val="0"/>
          <w:marTop w:val="0"/>
          <w:marBottom w:val="120"/>
          <w:divBdr>
            <w:top w:val="none" w:sz="0" w:space="0" w:color="auto"/>
            <w:left w:val="none" w:sz="0" w:space="0" w:color="auto"/>
            <w:bottom w:val="none" w:sz="0" w:space="0" w:color="auto"/>
            <w:right w:val="none" w:sz="0" w:space="0" w:color="auto"/>
          </w:divBdr>
        </w:div>
        <w:div w:id="1503157753">
          <w:marLeft w:val="1699"/>
          <w:marRight w:val="0"/>
          <w:marTop w:val="0"/>
          <w:marBottom w:val="120"/>
          <w:divBdr>
            <w:top w:val="none" w:sz="0" w:space="0" w:color="auto"/>
            <w:left w:val="none" w:sz="0" w:space="0" w:color="auto"/>
            <w:bottom w:val="none" w:sz="0" w:space="0" w:color="auto"/>
            <w:right w:val="none" w:sz="0" w:space="0" w:color="auto"/>
          </w:divBdr>
        </w:div>
        <w:div w:id="1706521511">
          <w:marLeft w:val="274"/>
          <w:marRight w:val="0"/>
          <w:marTop w:val="0"/>
          <w:marBottom w:val="120"/>
          <w:divBdr>
            <w:top w:val="none" w:sz="0" w:space="0" w:color="auto"/>
            <w:left w:val="none" w:sz="0" w:space="0" w:color="auto"/>
            <w:bottom w:val="none" w:sz="0" w:space="0" w:color="auto"/>
            <w:right w:val="none" w:sz="0" w:space="0" w:color="auto"/>
          </w:divBdr>
        </w:div>
        <w:div w:id="1788311075">
          <w:marLeft w:val="1699"/>
          <w:marRight w:val="0"/>
          <w:marTop w:val="0"/>
          <w:marBottom w:val="120"/>
          <w:divBdr>
            <w:top w:val="none" w:sz="0" w:space="0" w:color="auto"/>
            <w:left w:val="none" w:sz="0" w:space="0" w:color="auto"/>
            <w:bottom w:val="none" w:sz="0" w:space="0" w:color="auto"/>
            <w:right w:val="none" w:sz="0" w:space="0" w:color="auto"/>
          </w:divBdr>
        </w:div>
        <w:div w:id="1915630026">
          <w:marLeft w:val="274"/>
          <w:marRight w:val="0"/>
          <w:marTop w:val="0"/>
          <w:marBottom w:val="120"/>
          <w:divBdr>
            <w:top w:val="none" w:sz="0" w:space="0" w:color="auto"/>
            <w:left w:val="none" w:sz="0" w:space="0" w:color="auto"/>
            <w:bottom w:val="none" w:sz="0" w:space="0" w:color="auto"/>
            <w:right w:val="none" w:sz="0" w:space="0" w:color="auto"/>
          </w:divBdr>
        </w:div>
      </w:divsChild>
    </w:div>
    <w:div w:id="552620094">
      <w:bodyDiv w:val="1"/>
      <w:marLeft w:val="0"/>
      <w:marRight w:val="0"/>
      <w:marTop w:val="0"/>
      <w:marBottom w:val="0"/>
      <w:divBdr>
        <w:top w:val="none" w:sz="0" w:space="0" w:color="auto"/>
        <w:left w:val="none" w:sz="0" w:space="0" w:color="auto"/>
        <w:bottom w:val="none" w:sz="0" w:space="0" w:color="auto"/>
        <w:right w:val="none" w:sz="0" w:space="0" w:color="auto"/>
      </w:divBdr>
    </w:div>
    <w:div w:id="638074222">
      <w:bodyDiv w:val="1"/>
      <w:marLeft w:val="0"/>
      <w:marRight w:val="0"/>
      <w:marTop w:val="0"/>
      <w:marBottom w:val="0"/>
      <w:divBdr>
        <w:top w:val="none" w:sz="0" w:space="0" w:color="auto"/>
        <w:left w:val="none" w:sz="0" w:space="0" w:color="auto"/>
        <w:bottom w:val="none" w:sz="0" w:space="0" w:color="auto"/>
        <w:right w:val="none" w:sz="0" w:space="0" w:color="auto"/>
      </w:divBdr>
    </w:div>
    <w:div w:id="709110202">
      <w:bodyDiv w:val="1"/>
      <w:marLeft w:val="0"/>
      <w:marRight w:val="0"/>
      <w:marTop w:val="0"/>
      <w:marBottom w:val="0"/>
      <w:divBdr>
        <w:top w:val="none" w:sz="0" w:space="0" w:color="auto"/>
        <w:left w:val="none" w:sz="0" w:space="0" w:color="auto"/>
        <w:bottom w:val="none" w:sz="0" w:space="0" w:color="auto"/>
        <w:right w:val="none" w:sz="0" w:space="0" w:color="auto"/>
      </w:divBdr>
      <w:divsChild>
        <w:div w:id="270550410">
          <w:marLeft w:val="547"/>
          <w:marRight w:val="0"/>
          <w:marTop w:val="106"/>
          <w:marBottom w:val="0"/>
          <w:divBdr>
            <w:top w:val="none" w:sz="0" w:space="0" w:color="auto"/>
            <w:left w:val="none" w:sz="0" w:space="0" w:color="auto"/>
            <w:bottom w:val="none" w:sz="0" w:space="0" w:color="auto"/>
            <w:right w:val="none" w:sz="0" w:space="0" w:color="auto"/>
          </w:divBdr>
        </w:div>
        <w:div w:id="627904101">
          <w:marLeft w:val="547"/>
          <w:marRight w:val="0"/>
          <w:marTop w:val="106"/>
          <w:marBottom w:val="0"/>
          <w:divBdr>
            <w:top w:val="none" w:sz="0" w:space="0" w:color="auto"/>
            <w:left w:val="none" w:sz="0" w:space="0" w:color="auto"/>
            <w:bottom w:val="none" w:sz="0" w:space="0" w:color="auto"/>
            <w:right w:val="none" w:sz="0" w:space="0" w:color="auto"/>
          </w:divBdr>
        </w:div>
        <w:div w:id="666371515">
          <w:marLeft w:val="547"/>
          <w:marRight w:val="0"/>
          <w:marTop w:val="106"/>
          <w:marBottom w:val="0"/>
          <w:divBdr>
            <w:top w:val="none" w:sz="0" w:space="0" w:color="auto"/>
            <w:left w:val="none" w:sz="0" w:space="0" w:color="auto"/>
            <w:bottom w:val="none" w:sz="0" w:space="0" w:color="auto"/>
            <w:right w:val="none" w:sz="0" w:space="0" w:color="auto"/>
          </w:divBdr>
        </w:div>
        <w:div w:id="1442646263">
          <w:marLeft w:val="547"/>
          <w:marRight w:val="0"/>
          <w:marTop w:val="106"/>
          <w:marBottom w:val="0"/>
          <w:divBdr>
            <w:top w:val="none" w:sz="0" w:space="0" w:color="auto"/>
            <w:left w:val="none" w:sz="0" w:space="0" w:color="auto"/>
            <w:bottom w:val="none" w:sz="0" w:space="0" w:color="auto"/>
            <w:right w:val="none" w:sz="0" w:space="0" w:color="auto"/>
          </w:divBdr>
        </w:div>
        <w:div w:id="1850563856">
          <w:marLeft w:val="547"/>
          <w:marRight w:val="0"/>
          <w:marTop w:val="106"/>
          <w:marBottom w:val="0"/>
          <w:divBdr>
            <w:top w:val="none" w:sz="0" w:space="0" w:color="auto"/>
            <w:left w:val="none" w:sz="0" w:space="0" w:color="auto"/>
            <w:bottom w:val="none" w:sz="0" w:space="0" w:color="auto"/>
            <w:right w:val="none" w:sz="0" w:space="0" w:color="auto"/>
          </w:divBdr>
        </w:div>
        <w:div w:id="2099979614">
          <w:marLeft w:val="547"/>
          <w:marRight w:val="0"/>
          <w:marTop w:val="106"/>
          <w:marBottom w:val="0"/>
          <w:divBdr>
            <w:top w:val="none" w:sz="0" w:space="0" w:color="auto"/>
            <w:left w:val="none" w:sz="0" w:space="0" w:color="auto"/>
            <w:bottom w:val="none" w:sz="0" w:space="0" w:color="auto"/>
            <w:right w:val="none" w:sz="0" w:space="0" w:color="auto"/>
          </w:divBdr>
        </w:div>
        <w:div w:id="2131976009">
          <w:marLeft w:val="547"/>
          <w:marRight w:val="0"/>
          <w:marTop w:val="106"/>
          <w:marBottom w:val="0"/>
          <w:divBdr>
            <w:top w:val="none" w:sz="0" w:space="0" w:color="auto"/>
            <w:left w:val="none" w:sz="0" w:space="0" w:color="auto"/>
            <w:bottom w:val="none" w:sz="0" w:space="0" w:color="auto"/>
            <w:right w:val="none" w:sz="0" w:space="0" w:color="auto"/>
          </w:divBdr>
        </w:div>
        <w:div w:id="2143887430">
          <w:marLeft w:val="547"/>
          <w:marRight w:val="0"/>
          <w:marTop w:val="106"/>
          <w:marBottom w:val="0"/>
          <w:divBdr>
            <w:top w:val="none" w:sz="0" w:space="0" w:color="auto"/>
            <w:left w:val="none" w:sz="0" w:space="0" w:color="auto"/>
            <w:bottom w:val="none" w:sz="0" w:space="0" w:color="auto"/>
            <w:right w:val="none" w:sz="0" w:space="0" w:color="auto"/>
          </w:divBdr>
        </w:div>
      </w:divsChild>
    </w:div>
    <w:div w:id="733813262">
      <w:bodyDiv w:val="1"/>
      <w:marLeft w:val="0"/>
      <w:marRight w:val="0"/>
      <w:marTop w:val="0"/>
      <w:marBottom w:val="0"/>
      <w:divBdr>
        <w:top w:val="none" w:sz="0" w:space="0" w:color="auto"/>
        <w:left w:val="none" w:sz="0" w:space="0" w:color="auto"/>
        <w:bottom w:val="none" w:sz="0" w:space="0" w:color="auto"/>
        <w:right w:val="none" w:sz="0" w:space="0" w:color="auto"/>
      </w:divBdr>
    </w:div>
    <w:div w:id="744886498">
      <w:bodyDiv w:val="1"/>
      <w:marLeft w:val="0"/>
      <w:marRight w:val="0"/>
      <w:marTop w:val="0"/>
      <w:marBottom w:val="0"/>
      <w:divBdr>
        <w:top w:val="none" w:sz="0" w:space="0" w:color="auto"/>
        <w:left w:val="none" w:sz="0" w:space="0" w:color="auto"/>
        <w:bottom w:val="none" w:sz="0" w:space="0" w:color="auto"/>
        <w:right w:val="none" w:sz="0" w:space="0" w:color="auto"/>
      </w:divBdr>
    </w:div>
    <w:div w:id="751391993">
      <w:bodyDiv w:val="1"/>
      <w:marLeft w:val="0"/>
      <w:marRight w:val="0"/>
      <w:marTop w:val="0"/>
      <w:marBottom w:val="0"/>
      <w:divBdr>
        <w:top w:val="none" w:sz="0" w:space="0" w:color="auto"/>
        <w:left w:val="none" w:sz="0" w:space="0" w:color="auto"/>
        <w:bottom w:val="none" w:sz="0" w:space="0" w:color="auto"/>
        <w:right w:val="none" w:sz="0" w:space="0" w:color="auto"/>
      </w:divBdr>
    </w:div>
    <w:div w:id="764574545">
      <w:bodyDiv w:val="1"/>
      <w:marLeft w:val="0"/>
      <w:marRight w:val="0"/>
      <w:marTop w:val="0"/>
      <w:marBottom w:val="0"/>
      <w:divBdr>
        <w:top w:val="none" w:sz="0" w:space="0" w:color="auto"/>
        <w:left w:val="none" w:sz="0" w:space="0" w:color="auto"/>
        <w:bottom w:val="none" w:sz="0" w:space="0" w:color="auto"/>
        <w:right w:val="none" w:sz="0" w:space="0" w:color="auto"/>
      </w:divBdr>
    </w:div>
    <w:div w:id="824510071">
      <w:bodyDiv w:val="1"/>
      <w:marLeft w:val="0"/>
      <w:marRight w:val="0"/>
      <w:marTop w:val="0"/>
      <w:marBottom w:val="0"/>
      <w:divBdr>
        <w:top w:val="none" w:sz="0" w:space="0" w:color="auto"/>
        <w:left w:val="none" w:sz="0" w:space="0" w:color="auto"/>
        <w:bottom w:val="none" w:sz="0" w:space="0" w:color="auto"/>
        <w:right w:val="none" w:sz="0" w:space="0" w:color="auto"/>
      </w:divBdr>
      <w:divsChild>
        <w:div w:id="186026883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839277603">
      <w:bodyDiv w:val="1"/>
      <w:marLeft w:val="0"/>
      <w:marRight w:val="0"/>
      <w:marTop w:val="0"/>
      <w:marBottom w:val="0"/>
      <w:divBdr>
        <w:top w:val="none" w:sz="0" w:space="0" w:color="auto"/>
        <w:left w:val="none" w:sz="0" w:space="0" w:color="auto"/>
        <w:bottom w:val="none" w:sz="0" w:space="0" w:color="auto"/>
        <w:right w:val="none" w:sz="0" w:space="0" w:color="auto"/>
      </w:divBdr>
    </w:div>
    <w:div w:id="948203057">
      <w:bodyDiv w:val="1"/>
      <w:marLeft w:val="0"/>
      <w:marRight w:val="0"/>
      <w:marTop w:val="0"/>
      <w:marBottom w:val="0"/>
      <w:divBdr>
        <w:top w:val="none" w:sz="0" w:space="0" w:color="auto"/>
        <w:left w:val="none" w:sz="0" w:space="0" w:color="auto"/>
        <w:bottom w:val="none" w:sz="0" w:space="0" w:color="auto"/>
        <w:right w:val="none" w:sz="0" w:space="0" w:color="auto"/>
      </w:divBdr>
    </w:div>
    <w:div w:id="985554092">
      <w:bodyDiv w:val="1"/>
      <w:marLeft w:val="0"/>
      <w:marRight w:val="0"/>
      <w:marTop w:val="0"/>
      <w:marBottom w:val="0"/>
      <w:divBdr>
        <w:top w:val="none" w:sz="0" w:space="0" w:color="auto"/>
        <w:left w:val="none" w:sz="0" w:space="0" w:color="auto"/>
        <w:bottom w:val="none" w:sz="0" w:space="0" w:color="auto"/>
        <w:right w:val="none" w:sz="0" w:space="0" w:color="auto"/>
      </w:divBdr>
    </w:div>
    <w:div w:id="1029532441">
      <w:bodyDiv w:val="1"/>
      <w:marLeft w:val="0"/>
      <w:marRight w:val="0"/>
      <w:marTop w:val="0"/>
      <w:marBottom w:val="0"/>
      <w:divBdr>
        <w:top w:val="none" w:sz="0" w:space="0" w:color="auto"/>
        <w:left w:val="none" w:sz="0" w:space="0" w:color="auto"/>
        <w:bottom w:val="none" w:sz="0" w:space="0" w:color="auto"/>
        <w:right w:val="none" w:sz="0" w:space="0" w:color="auto"/>
      </w:divBdr>
    </w:div>
    <w:div w:id="1034892294">
      <w:bodyDiv w:val="1"/>
      <w:marLeft w:val="0"/>
      <w:marRight w:val="0"/>
      <w:marTop w:val="0"/>
      <w:marBottom w:val="0"/>
      <w:divBdr>
        <w:top w:val="none" w:sz="0" w:space="0" w:color="auto"/>
        <w:left w:val="none" w:sz="0" w:space="0" w:color="auto"/>
        <w:bottom w:val="none" w:sz="0" w:space="0" w:color="auto"/>
        <w:right w:val="none" w:sz="0" w:space="0" w:color="auto"/>
      </w:divBdr>
    </w:div>
    <w:div w:id="1146237829">
      <w:bodyDiv w:val="1"/>
      <w:marLeft w:val="0"/>
      <w:marRight w:val="0"/>
      <w:marTop w:val="0"/>
      <w:marBottom w:val="0"/>
      <w:divBdr>
        <w:top w:val="none" w:sz="0" w:space="0" w:color="auto"/>
        <w:left w:val="none" w:sz="0" w:space="0" w:color="auto"/>
        <w:bottom w:val="none" w:sz="0" w:space="0" w:color="auto"/>
        <w:right w:val="none" w:sz="0" w:space="0" w:color="auto"/>
      </w:divBdr>
    </w:div>
    <w:div w:id="1175337776">
      <w:bodyDiv w:val="1"/>
      <w:marLeft w:val="0"/>
      <w:marRight w:val="0"/>
      <w:marTop w:val="0"/>
      <w:marBottom w:val="0"/>
      <w:divBdr>
        <w:top w:val="none" w:sz="0" w:space="0" w:color="auto"/>
        <w:left w:val="none" w:sz="0" w:space="0" w:color="auto"/>
        <w:bottom w:val="none" w:sz="0" w:space="0" w:color="auto"/>
        <w:right w:val="none" w:sz="0" w:space="0" w:color="auto"/>
      </w:divBdr>
      <w:divsChild>
        <w:div w:id="486023072">
          <w:marLeft w:val="0"/>
          <w:marRight w:val="0"/>
          <w:marTop w:val="0"/>
          <w:marBottom w:val="0"/>
          <w:divBdr>
            <w:top w:val="none" w:sz="0" w:space="0" w:color="auto"/>
            <w:left w:val="none" w:sz="0" w:space="0" w:color="auto"/>
            <w:bottom w:val="none" w:sz="0" w:space="0" w:color="auto"/>
            <w:right w:val="none" w:sz="0" w:space="0" w:color="auto"/>
          </w:divBdr>
          <w:divsChild>
            <w:div w:id="1173952144">
              <w:marLeft w:val="0"/>
              <w:marRight w:val="0"/>
              <w:marTop w:val="0"/>
              <w:marBottom w:val="0"/>
              <w:divBdr>
                <w:top w:val="none" w:sz="0" w:space="0" w:color="auto"/>
                <w:left w:val="none" w:sz="0" w:space="0" w:color="auto"/>
                <w:bottom w:val="none" w:sz="0" w:space="0" w:color="auto"/>
                <w:right w:val="none" w:sz="0" w:space="0" w:color="auto"/>
              </w:divBdr>
              <w:divsChild>
                <w:div w:id="278609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4094498">
          <w:marLeft w:val="0"/>
          <w:marRight w:val="0"/>
          <w:marTop w:val="0"/>
          <w:marBottom w:val="0"/>
          <w:divBdr>
            <w:top w:val="none" w:sz="0" w:space="0" w:color="auto"/>
            <w:left w:val="none" w:sz="0" w:space="0" w:color="auto"/>
            <w:bottom w:val="none" w:sz="0" w:space="0" w:color="auto"/>
            <w:right w:val="none" w:sz="0" w:space="0" w:color="auto"/>
          </w:divBdr>
          <w:divsChild>
            <w:div w:id="270749820">
              <w:marLeft w:val="0"/>
              <w:marRight w:val="0"/>
              <w:marTop w:val="0"/>
              <w:marBottom w:val="0"/>
              <w:divBdr>
                <w:top w:val="none" w:sz="0" w:space="0" w:color="auto"/>
                <w:left w:val="none" w:sz="0" w:space="0" w:color="auto"/>
                <w:bottom w:val="none" w:sz="0" w:space="0" w:color="auto"/>
                <w:right w:val="none" w:sz="0" w:space="0" w:color="auto"/>
              </w:divBdr>
              <w:divsChild>
                <w:div w:id="953251545">
                  <w:marLeft w:val="0"/>
                  <w:marRight w:val="0"/>
                  <w:marTop w:val="0"/>
                  <w:marBottom w:val="0"/>
                  <w:divBdr>
                    <w:top w:val="none" w:sz="0" w:space="0" w:color="auto"/>
                    <w:left w:val="none" w:sz="0" w:space="0" w:color="auto"/>
                    <w:bottom w:val="none" w:sz="0" w:space="0" w:color="auto"/>
                    <w:right w:val="none" w:sz="0" w:space="0" w:color="auto"/>
                  </w:divBdr>
                  <w:divsChild>
                    <w:div w:id="1009986668">
                      <w:marLeft w:val="0"/>
                      <w:marRight w:val="0"/>
                      <w:marTop w:val="0"/>
                      <w:marBottom w:val="0"/>
                      <w:divBdr>
                        <w:top w:val="none" w:sz="0" w:space="0" w:color="auto"/>
                        <w:left w:val="none" w:sz="0" w:space="0" w:color="auto"/>
                        <w:bottom w:val="none" w:sz="0" w:space="0" w:color="auto"/>
                        <w:right w:val="none" w:sz="0" w:space="0" w:color="auto"/>
                      </w:divBdr>
                      <w:divsChild>
                        <w:div w:id="1152214478">
                          <w:marLeft w:val="0"/>
                          <w:marRight w:val="0"/>
                          <w:marTop w:val="0"/>
                          <w:marBottom w:val="0"/>
                          <w:divBdr>
                            <w:top w:val="none" w:sz="0" w:space="0" w:color="auto"/>
                            <w:left w:val="none" w:sz="0" w:space="0" w:color="auto"/>
                            <w:bottom w:val="none" w:sz="0" w:space="0" w:color="auto"/>
                            <w:right w:val="none" w:sz="0" w:space="0" w:color="auto"/>
                          </w:divBdr>
                          <w:divsChild>
                            <w:div w:id="109255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98396830">
      <w:bodyDiv w:val="1"/>
      <w:marLeft w:val="0"/>
      <w:marRight w:val="0"/>
      <w:marTop w:val="0"/>
      <w:marBottom w:val="0"/>
      <w:divBdr>
        <w:top w:val="none" w:sz="0" w:space="0" w:color="auto"/>
        <w:left w:val="none" w:sz="0" w:space="0" w:color="auto"/>
        <w:bottom w:val="none" w:sz="0" w:space="0" w:color="auto"/>
        <w:right w:val="none" w:sz="0" w:space="0" w:color="auto"/>
      </w:divBdr>
    </w:div>
    <w:div w:id="1198666404">
      <w:bodyDiv w:val="1"/>
      <w:marLeft w:val="0"/>
      <w:marRight w:val="0"/>
      <w:marTop w:val="0"/>
      <w:marBottom w:val="0"/>
      <w:divBdr>
        <w:top w:val="none" w:sz="0" w:space="0" w:color="auto"/>
        <w:left w:val="none" w:sz="0" w:space="0" w:color="auto"/>
        <w:bottom w:val="none" w:sz="0" w:space="0" w:color="auto"/>
        <w:right w:val="none" w:sz="0" w:space="0" w:color="auto"/>
      </w:divBdr>
      <w:divsChild>
        <w:div w:id="1396079704">
          <w:marLeft w:val="0"/>
          <w:marRight w:val="0"/>
          <w:marTop w:val="0"/>
          <w:marBottom w:val="0"/>
          <w:divBdr>
            <w:top w:val="none" w:sz="0" w:space="0" w:color="auto"/>
            <w:left w:val="none" w:sz="0" w:space="0" w:color="auto"/>
            <w:bottom w:val="none" w:sz="0" w:space="0" w:color="auto"/>
            <w:right w:val="none" w:sz="0" w:space="0" w:color="auto"/>
          </w:divBdr>
        </w:div>
      </w:divsChild>
    </w:div>
    <w:div w:id="1207722906">
      <w:bodyDiv w:val="1"/>
      <w:marLeft w:val="0"/>
      <w:marRight w:val="0"/>
      <w:marTop w:val="0"/>
      <w:marBottom w:val="0"/>
      <w:divBdr>
        <w:top w:val="none" w:sz="0" w:space="0" w:color="auto"/>
        <w:left w:val="none" w:sz="0" w:space="0" w:color="auto"/>
        <w:bottom w:val="none" w:sz="0" w:space="0" w:color="auto"/>
        <w:right w:val="none" w:sz="0" w:space="0" w:color="auto"/>
      </w:divBdr>
    </w:div>
    <w:div w:id="1224364262">
      <w:bodyDiv w:val="1"/>
      <w:marLeft w:val="0"/>
      <w:marRight w:val="0"/>
      <w:marTop w:val="0"/>
      <w:marBottom w:val="0"/>
      <w:divBdr>
        <w:top w:val="none" w:sz="0" w:space="0" w:color="auto"/>
        <w:left w:val="none" w:sz="0" w:space="0" w:color="auto"/>
        <w:bottom w:val="none" w:sz="0" w:space="0" w:color="auto"/>
        <w:right w:val="none" w:sz="0" w:space="0" w:color="auto"/>
      </w:divBdr>
      <w:divsChild>
        <w:div w:id="1107042914">
          <w:marLeft w:val="0"/>
          <w:marRight w:val="0"/>
          <w:marTop w:val="0"/>
          <w:marBottom w:val="0"/>
          <w:divBdr>
            <w:top w:val="none" w:sz="0" w:space="0" w:color="auto"/>
            <w:left w:val="none" w:sz="0" w:space="0" w:color="auto"/>
            <w:bottom w:val="none" w:sz="0" w:space="0" w:color="auto"/>
            <w:right w:val="none" w:sz="0" w:space="0" w:color="auto"/>
          </w:divBdr>
        </w:div>
      </w:divsChild>
    </w:div>
    <w:div w:id="1231386192">
      <w:bodyDiv w:val="1"/>
      <w:marLeft w:val="0"/>
      <w:marRight w:val="0"/>
      <w:marTop w:val="0"/>
      <w:marBottom w:val="0"/>
      <w:divBdr>
        <w:top w:val="none" w:sz="0" w:space="0" w:color="auto"/>
        <w:left w:val="none" w:sz="0" w:space="0" w:color="auto"/>
        <w:bottom w:val="none" w:sz="0" w:space="0" w:color="auto"/>
        <w:right w:val="none" w:sz="0" w:space="0" w:color="auto"/>
      </w:divBdr>
    </w:div>
    <w:div w:id="1235823404">
      <w:bodyDiv w:val="1"/>
      <w:marLeft w:val="0"/>
      <w:marRight w:val="0"/>
      <w:marTop w:val="0"/>
      <w:marBottom w:val="0"/>
      <w:divBdr>
        <w:top w:val="none" w:sz="0" w:space="0" w:color="auto"/>
        <w:left w:val="none" w:sz="0" w:space="0" w:color="auto"/>
        <w:bottom w:val="none" w:sz="0" w:space="0" w:color="auto"/>
        <w:right w:val="none" w:sz="0" w:space="0" w:color="auto"/>
      </w:divBdr>
    </w:div>
    <w:div w:id="1255168203">
      <w:bodyDiv w:val="1"/>
      <w:marLeft w:val="0"/>
      <w:marRight w:val="0"/>
      <w:marTop w:val="0"/>
      <w:marBottom w:val="0"/>
      <w:divBdr>
        <w:top w:val="none" w:sz="0" w:space="0" w:color="auto"/>
        <w:left w:val="none" w:sz="0" w:space="0" w:color="auto"/>
        <w:bottom w:val="none" w:sz="0" w:space="0" w:color="auto"/>
        <w:right w:val="none" w:sz="0" w:space="0" w:color="auto"/>
      </w:divBdr>
    </w:div>
    <w:div w:id="1420907035">
      <w:bodyDiv w:val="1"/>
      <w:marLeft w:val="0"/>
      <w:marRight w:val="0"/>
      <w:marTop w:val="0"/>
      <w:marBottom w:val="0"/>
      <w:divBdr>
        <w:top w:val="none" w:sz="0" w:space="0" w:color="auto"/>
        <w:left w:val="none" w:sz="0" w:space="0" w:color="auto"/>
        <w:bottom w:val="none" w:sz="0" w:space="0" w:color="auto"/>
        <w:right w:val="none" w:sz="0" w:space="0" w:color="auto"/>
      </w:divBdr>
      <w:divsChild>
        <w:div w:id="491989972">
          <w:marLeft w:val="547"/>
          <w:marRight w:val="0"/>
          <w:marTop w:val="96"/>
          <w:marBottom w:val="0"/>
          <w:divBdr>
            <w:top w:val="none" w:sz="0" w:space="0" w:color="auto"/>
            <w:left w:val="none" w:sz="0" w:space="0" w:color="auto"/>
            <w:bottom w:val="none" w:sz="0" w:space="0" w:color="auto"/>
            <w:right w:val="none" w:sz="0" w:space="0" w:color="auto"/>
          </w:divBdr>
        </w:div>
        <w:div w:id="515659023">
          <w:marLeft w:val="547"/>
          <w:marRight w:val="0"/>
          <w:marTop w:val="96"/>
          <w:marBottom w:val="0"/>
          <w:divBdr>
            <w:top w:val="none" w:sz="0" w:space="0" w:color="auto"/>
            <w:left w:val="none" w:sz="0" w:space="0" w:color="auto"/>
            <w:bottom w:val="none" w:sz="0" w:space="0" w:color="auto"/>
            <w:right w:val="none" w:sz="0" w:space="0" w:color="auto"/>
          </w:divBdr>
        </w:div>
        <w:div w:id="927735629">
          <w:marLeft w:val="547"/>
          <w:marRight w:val="0"/>
          <w:marTop w:val="96"/>
          <w:marBottom w:val="0"/>
          <w:divBdr>
            <w:top w:val="none" w:sz="0" w:space="0" w:color="auto"/>
            <w:left w:val="none" w:sz="0" w:space="0" w:color="auto"/>
            <w:bottom w:val="none" w:sz="0" w:space="0" w:color="auto"/>
            <w:right w:val="none" w:sz="0" w:space="0" w:color="auto"/>
          </w:divBdr>
        </w:div>
        <w:div w:id="983462231">
          <w:marLeft w:val="547"/>
          <w:marRight w:val="0"/>
          <w:marTop w:val="96"/>
          <w:marBottom w:val="0"/>
          <w:divBdr>
            <w:top w:val="none" w:sz="0" w:space="0" w:color="auto"/>
            <w:left w:val="none" w:sz="0" w:space="0" w:color="auto"/>
            <w:bottom w:val="none" w:sz="0" w:space="0" w:color="auto"/>
            <w:right w:val="none" w:sz="0" w:space="0" w:color="auto"/>
          </w:divBdr>
        </w:div>
        <w:div w:id="1036349322">
          <w:marLeft w:val="547"/>
          <w:marRight w:val="0"/>
          <w:marTop w:val="96"/>
          <w:marBottom w:val="0"/>
          <w:divBdr>
            <w:top w:val="none" w:sz="0" w:space="0" w:color="auto"/>
            <w:left w:val="none" w:sz="0" w:space="0" w:color="auto"/>
            <w:bottom w:val="none" w:sz="0" w:space="0" w:color="auto"/>
            <w:right w:val="none" w:sz="0" w:space="0" w:color="auto"/>
          </w:divBdr>
        </w:div>
        <w:div w:id="1588074298">
          <w:marLeft w:val="547"/>
          <w:marRight w:val="0"/>
          <w:marTop w:val="96"/>
          <w:marBottom w:val="0"/>
          <w:divBdr>
            <w:top w:val="none" w:sz="0" w:space="0" w:color="auto"/>
            <w:left w:val="none" w:sz="0" w:space="0" w:color="auto"/>
            <w:bottom w:val="none" w:sz="0" w:space="0" w:color="auto"/>
            <w:right w:val="none" w:sz="0" w:space="0" w:color="auto"/>
          </w:divBdr>
        </w:div>
        <w:div w:id="1647592209">
          <w:marLeft w:val="547"/>
          <w:marRight w:val="0"/>
          <w:marTop w:val="96"/>
          <w:marBottom w:val="0"/>
          <w:divBdr>
            <w:top w:val="none" w:sz="0" w:space="0" w:color="auto"/>
            <w:left w:val="none" w:sz="0" w:space="0" w:color="auto"/>
            <w:bottom w:val="none" w:sz="0" w:space="0" w:color="auto"/>
            <w:right w:val="none" w:sz="0" w:space="0" w:color="auto"/>
          </w:divBdr>
        </w:div>
        <w:div w:id="1980108966">
          <w:marLeft w:val="547"/>
          <w:marRight w:val="0"/>
          <w:marTop w:val="96"/>
          <w:marBottom w:val="0"/>
          <w:divBdr>
            <w:top w:val="none" w:sz="0" w:space="0" w:color="auto"/>
            <w:left w:val="none" w:sz="0" w:space="0" w:color="auto"/>
            <w:bottom w:val="none" w:sz="0" w:space="0" w:color="auto"/>
            <w:right w:val="none" w:sz="0" w:space="0" w:color="auto"/>
          </w:divBdr>
        </w:div>
        <w:div w:id="1987199041">
          <w:marLeft w:val="547"/>
          <w:marRight w:val="0"/>
          <w:marTop w:val="96"/>
          <w:marBottom w:val="0"/>
          <w:divBdr>
            <w:top w:val="none" w:sz="0" w:space="0" w:color="auto"/>
            <w:left w:val="none" w:sz="0" w:space="0" w:color="auto"/>
            <w:bottom w:val="none" w:sz="0" w:space="0" w:color="auto"/>
            <w:right w:val="none" w:sz="0" w:space="0" w:color="auto"/>
          </w:divBdr>
        </w:div>
      </w:divsChild>
    </w:div>
    <w:div w:id="1649357028">
      <w:bodyDiv w:val="1"/>
      <w:marLeft w:val="0"/>
      <w:marRight w:val="0"/>
      <w:marTop w:val="0"/>
      <w:marBottom w:val="0"/>
      <w:divBdr>
        <w:top w:val="none" w:sz="0" w:space="0" w:color="auto"/>
        <w:left w:val="none" w:sz="0" w:space="0" w:color="auto"/>
        <w:bottom w:val="none" w:sz="0" w:space="0" w:color="auto"/>
        <w:right w:val="none" w:sz="0" w:space="0" w:color="auto"/>
      </w:divBdr>
    </w:div>
    <w:div w:id="1701935350">
      <w:bodyDiv w:val="1"/>
      <w:marLeft w:val="0"/>
      <w:marRight w:val="0"/>
      <w:marTop w:val="0"/>
      <w:marBottom w:val="0"/>
      <w:divBdr>
        <w:top w:val="none" w:sz="0" w:space="0" w:color="auto"/>
        <w:left w:val="none" w:sz="0" w:space="0" w:color="auto"/>
        <w:bottom w:val="none" w:sz="0" w:space="0" w:color="auto"/>
        <w:right w:val="none" w:sz="0" w:space="0" w:color="auto"/>
      </w:divBdr>
    </w:div>
    <w:div w:id="1749571819">
      <w:bodyDiv w:val="1"/>
      <w:marLeft w:val="0"/>
      <w:marRight w:val="0"/>
      <w:marTop w:val="0"/>
      <w:marBottom w:val="0"/>
      <w:divBdr>
        <w:top w:val="none" w:sz="0" w:space="0" w:color="auto"/>
        <w:left w:val="none" w:sz="0" w:space="0" w:color="auto"/>
        <w:bottom w:val="none" w:sz="0" w:space="0" w:color="auto"/>
        <w:right w:val="none" w:sz="0" w:space="0" w:color="auto"/>
      </w:divBdr>
    </w:div>
    <w:div w:id="1826819242">
      <w:bodyDiv w:val="1"/>
      <w:marLeft w:val="0"/>
      <w:marRight w:val="0"/>
      <w:marTop w:val="0"/>
      <w:marBottom w:val="0"/>
      <w:divBdr>
        <w:top w:val="none" w:sz="0" w:space="0" w:color="auto"/>
        <w:left w:val="none" w:sz="0" w:space="0" w:color="auto"/>
        <w:bottom w:val="none" w:sz="0" w:space="0" w:color="auto"/>
        <w:right w:val="none" w:sz="0" w:space="0" w:color="auto"/>
      </w:divBdr>
    </w:div>
    <w:div w:id="1890266157">
      <w:bodyDiv w:val="1"/>
      <w:marLeft w:val="0"/>
      <w:marRight w:val="0"/>
      <w:marTop w:val="0"/>
      <w:marBottom w:val="0"/>
      <w:divBdr>
        <w:top w:val="none" w:sz="0" w:space="0" w:color="auto"/>
        <w:left w:val="none" w:sz="0" w:space="0" w:color="auto"/>
        <w:bottom w:val="none" w:sz="0" w:space="0" w:color="auto"/>
        <w:right w:val="none" w:sz="0" w:space="0" w:color="auto"/>
      </w:divBdr>
      <w:divsChild>
        <w:div w:id="54008500">
          <w:marLeft w:val="274"/>
          <w:marRight w:val="0"/>
          <w:marTop w:val="0"/>
          <w:marBottom w:val="120"/>
          <w:divBdr>
            <w:top w:val="none" w:sz="0" w:space="0" w:color="auto"/>
            <w:left w:val="none" w:sz="0" w:space="0" w:color="auto"/>
            <w:bottom w:val="none" w:sz="0" w:space="0" w:color="auto"/>
            <w:right w:val="none" w:sz="0" w:space="0" w:color="auto"/>
          </w:divBdr>
        </w:div>
        <w:div w:id="69499273">
          <w:marLeft w:val="1138"/>
          <w:marRight w:val="0"/>
          <w:marTop w:val="0"/>
          <w:marBottom w:val="120"/>
          <w:divBdr>
            <w:top w:val="none" w:sz="0" w:space="0" w:color="auto"/>
            <w:left w:val="none" w:sz="0" w:space="0" w:color="auto"/>
            <w:bottom w:val="none" w:sz="0" w:space="0" w:color="auto"/>
            <w:right w:val="none" w:sz="0" w:space="0" w:color="auto"/>
          </w:divBdr>
        </w:div>
        <w:div w:id="172846733">
          <w:marLeft w:val="1699"/>
          <w:marRight w:val="0"/>
          <w:marTop w:val="0"/>
          <w:marBottom w:val="120"/>
          <w:divBdr>
            <w:top w:val="none" w:sz="0" w:space="0" w:color="auto"/>
            <w:left w:val="none" w:sz="0" w:space="0" w:color="auto"/>
            <w:bottom w:val="none" w:sz="0" w:space="0" w:color="auto"/>
            <w:right w:val="none" w:sz="0" w:space="0" w:color="auto"/>
          </w:divBdr>
        </w:div>
        <w:div w:id="601647484">
          <w:marLeft w:val="1138"/>
          <w:marRight w:val="0"/>
          <w:marTop w:val="0"/>
          <w:marBottom w:val="120"/>
          <w:divBdr>
            <w:top w:val="none" w:sz="0" w:space="0" w:color="auto"/>
            <w:left w:val="none" w:sz="0" w:space="0" w:color="auto"/>
            <w:bottom w:val="none" w:sz="0" w:space="0" w:color="auto"/>
            <w:right w:val="none" w:sz="0" w:space="0" w:color="auto"/>
          </w:divBdr>
        </w:div>
        <w:div w:id="613249904">
          <w:marLeft w:val="1699"/>
          <w:marRight w:val="0"/>
          <w:marTop w:val="0"/>
          <w:marBottom w:val="120"/>
          <w:divBdr>
            <w:top w:val="none" w:sz="0" w:space="0" w:color="auto"/>
            <w:left w:val="none" w:sz="0" w:space="0" w:color="auto"/>
            <w:bottom w:val="none" w:sz="0" w:space="0" w:color="auto"/>
            <w:right w:val="none" w:sz="0" w:space="0" w:color="auto"/>
          </w:divBdr>
        </w:div>
        <w:div w:id="748232683">
          <w:marLeft w:val="1699"/>
          <w:marRight w:val="0"/>
          <w:marTop w:val="0"/>
          <w:marBottom w:val="0"/>
          <w:divBdr>
            <w:top w:val="none" w:sz="0" w:space="0" w:color="auto"/>
            <w:left w:val="none" w:sz="0" w:space="0" w:color="auto"/>
            <w:bottom w:val="none" w:sz="0" w:space="0" w:color="auto"/>
            <w:right w:val="none" w:sz="0" w:space="0" w:color="auto"/>
          </w:divBdr>
        </w:div>
        <w:div w:id="861019280">
          <w:marLeft w:val="274"/>
          <w:marRight w:val="0"/>
          <w:marTop w:val="0"/>
          <w:marBottom w:val="120"/>
          <w:divBdr>
            <w:top w:val="none" w:sz="0" w:space="0" w:color="auto"/>
            <w:left w:val="none" w:sz="0" w:space="0" w:color="auto"/>
            <w:bottom w:val="none" w:sz="0" w:space="0" w:color="auto"/>
            <w:right w:val="none" w:sz="0" w:space="0" w:color="auto"/>
          </w:divBdr>
        </w:div>
        <w:div w:id="926115131">
          <w:marLeft w:val="1699"/>
          <w:marRight w:val="0"/>
          <w:marTop w:val="0"/>
          <w:marBottom w:val="0"/>
          <w:divBdr>
            <w:top w:val="none" w:sz="0" w:space="0" w:color="auto"/>
            <w:left w:val="none" w:sz="0" w:space="0" w:color="auto"/>
            <w:bottom w:val="none" w:sz="0" w:space="0" w:color="auto"/>
            <w:right w:val="none" w:sz="0" w:space="0" w:color="auto"/>
          </w:divBdr>
        </w:div>
        <w:div w:id="943339727">
          <w:marLeft w:val="1138"/>
          <w:marRight w:val="0"/>
          <w:marTop w:val="60"/>
          <w:marBottom w:val="60"/>
          <w:divBdr>
            <w:top w:val="none" w:sz="0" w:space="0" w:color="auto"/>
            <w:left w:val="none" w:sz="0" w:space="0" w:color="auto"/>
            <w:bottom w:val="none" w:sz="0" w:space="0" w:color="auto"/>
            <w:right w:val="none" w:sz="0" w:space="0" w:color="auto"/>
          </w:divBdr>
        </w:div>
        <w:div w:id="1055930757">
          <w:marLeft w:val="274"/>
          <w:marRight w:val="0"/>
          <w:marTop w:val="0"/>
          <w:marBottom w:val="120"/>
          <w:divBdr>
            <w:top w:val="none" w:sz="0" w:space="0" w:color="auto"/>
            <w:left w:val="none" w:sz="0" w:space="0" w:color="auto"/>
            <w:bottom w:val="none" w:sz="0" w:space="0" w:color="auto"/>
            <w:right w:val="none" w:sz="0" w:space="0" w:color="auto"/>
          </w:divBdr>
        </w:div>
        <w:div w:id="1326283013">
          <w:marLeft w:val="1138"/>
          <w:marRight w:val="0"/>
          <w:marTop w:val="60"/>
          <w:marBottom w:val="60"/>
          <w:divBdr>
            <w:top w:val="none" w:sz="0" w:space="0" w:color="auto"/>
            <w:left w:val="none" w:sz="0" w:space="0" w:color="auto"/>
            <w:bottom w:val="none" w:sz="0" w:space="0" w:color="auto"/>
            <w:right w:val="none" w:sz="0" w:space="0" w:color="auto"/>
          </w:divBdr>
        </w:div>
        <w:div w:id="1376928399">
          <w:marLeft w:val="1699"/>
          <w:marRight w:val="0"/>
          <w:marTop w:val="0"/>
          <w:marBottom w:val="0"/>
          <w:divBdr>
            <w:top w:val="none" w:sz="0" w:space="0" w:color="auto"/>
            <w:left w:val="none" w:sz="0" w:space="0" w:color="auto"/>
            <w:bottom w:val="none" w:sz="0" w:space="0" w:color="auto"/>
            <w:right w:val="none" w:sz="0" w:space="0" w:color="auto"/>
          </w:divBdr>
        </w:div>
        <w:div w:id="1878273874">
          <w:marLeft w:val="274"/>
          <w:marRight w:val="0"/>
          <w:marTop w:val="0"/>
          <w:marBottom w:val="120"/>
          <w:divBdr>
            <w:top w:val="none" w:sz="0" w:space="0" w:color="auto"/>
            <w:left w:val="none" w:sz="0" w:space="0" w:color="auto"/>
            <w:bottom w:val="none" w:sz="0" w:space="0" w:color="auto"/>
            <w:right w:val="none" w:sz="0" w:space="0" w:color="auto"/>
          </w:divBdr>
        </w:div>
        <w:div w:id="2142186737">
          <w:marLeft w:val="1699"/>
          <w:marRight w:val="0"/>
          <w:marTop w:val="0"/>
          <w:marBottom w:val="0"/>
          <w:divBdr>
            <w:top w:val="none" w:sz="0" w:space="0" w:color="auto"/>
            <w:left w:val="none" w:sz="0" w:space="0" w:color="auto"/>
            <w:bottom w:val="none" w:sz="0" w:space="0" w:color="auto"/>
            <w:right w:val="none" w:sz="0" w:space="0" w:color="auto"/>
          </w:divBdr>
        </w:div>
      </w:divsChild>
    </w:div>
    <w:div w:id="1993825212">
      <w:bodyDiv w:val="1"/>
      <w:marLeft w:val="0"/>
      <w:marRight w:val="0"/>
      <w:marTop w:val="0"/>
      <w:marBottom w:val="0"/>
      <w:divBdr>
        <w:top w:val="none" w:sz="0" w:space="0" w:color="auto"/>
        <w:left w:val="none" w:sz="0" w:space="0" w:color="auto"/>
        <w:bottom w:val="none" w:sz="0" w:space="0" w:color="auto"/>
        <w:right w:val="none" w:sz="0" w:space="0" w:color="auto"/>
      </w:divBdr>
    </w:div>
    <w:div w:id="2036419276">
      <w:bodyDiv w:val="1"/>
      <w:marLeft w:val="0"/>
      <w:marRight w:val="0"/>
      <w:marTop w:val="0"/>
      <w:marBottom w:val="0"/>
      <w:divBdr>
        <w:top w:val="none" w:sz="0" w:space="0" w:color="auto"/>
        <w:left w:val="none" w:sz="0" w:space="0" w:color="auto"/>
        <w:bottom w:val="none" w:sz="0" w:space="0" w:color="auto"/>
        <w:right w:val="none" w:sz="0" w:space="0" w:color="auto"/>
      </w:divBdr>
    </w:div>
    <w:div w:id="2037610719">
      <w:bodyDiv w:val="1"/>
      <w:marLeft w:val="0"/>
      <w:marRight w:val="0"/>
      <w:marTop w:val="0"/>
      <w:marBottom w:val="0"/>
      <w:divBdr>
        <w:top w:val="none" w:sz="0" w:space="0" w:color="auto"/>
        <w:left w:val="none" w:sz="0" w:space="0" w:color="auto"/>
        <w:bottom w:val="none" w:sz="0" w:space="0" w:color="auto"/>
        <w:right w:val="none" w:sz="0" w:space="0" w:color="auto"/>
      </w:divBdr>
    </w:div>
    <w:div w:id="21243745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openxmlformats.org/officeDocument/2006/relationships/footer" Target="footer3.xml"/><Relationship Id="rId3" Type="http://schemas.openxmlformats.org/officeDocument/2006/relationships/customXml" Target="../customXml/item3.xml"/><Relationship Id="rId7" Type="http://schemas.microsoft.com/office/2007/relationships/stylesWithEffects" Target="stylesWithEffects.xml"/><Relationship Id="rId12" Type="http://schemas.openxmlformats.org/officeDocument/2006/relationships/image" Target="media/image1.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iPM11\Desktop\ADMINISTRACI&#211;\PLANTILLES%20BASE\2016-02-17_Plantilla%20Documental%20E&amp;W_000_2016-01_A01.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b86c41ac-fd43-4a6a-aae7-0a545d49da3a">
      <Terms xmlns="http://schemas.microsoft.com/office/infopath/2007/PartnerControls"/>
    </lcf76f155ced4ddcb4097134ff3c332f>
    <TaxCatchAll xmlns="a9afc521-f2ab-4c73-bd2d-de4b37378420" xsi:nil="true"/>
    <Compartitamb_x002e__x002e__x002e_ xmlns="b86c41ac-fd43-4a6a-aae7-0a545d49da3a">
      <UserInfo>
        <DisplayName/>
        <AccountId xsi:nil="true"/>
        <AccountType/>
      </UserInfo>
    </Compartitamb_x002e__x002e__x002e_>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453C073403475438B940CE957AC8A7B" ma:contentTypeVersion="19" ma:contentTypeDescription="Crea un document nou" ma:contentTypeScope="" ma:versionID="d5fb2d7774015a59f94382c9850bdcc6">
  <xsd:schema xmlns:xsd="http://www.w3.org/2001/XMLSchema" xmlns:xs="http://www.w3.org/2001/XMLSchema" xmlns:p="http://schemas.microsoft.com/office/2006/metadata/properties" xmlns:ns2="b86c41ac-fd43-4a6a-aae7-0a545d49da3a" xmlns:ns3="a9afc521-f2ab-4c73-bd2d-de4b37378420" targetNamespace="http://schemas.microsoft.com/office/2006/metadata/properties" ma:root="true" ma:fieldsID="485bf45f5a7702f270114fe74032b1e3" ns2:_="" ns3:_="">
    <xsd:import namespace="b86c41ac-fd43-4a6a-aae7-0a545d49da3a"/>
    <xsd:import namespace="a9afc521-f2ab-4c73-bd2d-de4b37378420"/>
    <xsd:element name="properties">
      <xsd:complexType>
        <xsd:sequence>
          <xsd:element name="documentManagement">
            <xsd:complexType>
              <xsd:all>
                <xsd:element ref="ns2:Compartitamb_x002e__x002e__x002e_" minOccurs="0"/>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3:TaxCatchAll"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86c41ac-fd43-4a6a-aae7-0a545d49da3a" elementFormDefault="qualified">
    <xsd:import namespace="http://schemas.microsoft.com/office/2006/documentManagement/types"/>
    <xsd:import namespace="http://schemas.microsoft.com/office/infopath/2007/PartnerControls"/>
    <xsd:element name="Compartitamb_x002e__x002e__x002e_" ma:index="3" nillable="true" ma:displayName="Compartit amb..." ma:format="Dropdown" ma:list="UserInfo" ma:SharePointGroup="0" ma:internalName="Compartitamb_x002e__x002e__x002e_" ma:readOnly="fals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Location" ma:index="16" nillable="true" ma:displayName="Location" ma:hidden="true" ma:indexed="true" ma:internalName="MediaServiceLocation" ma:readOnly="true">
      <xsd:simpleType>
        <xsd:restriction base="dms:Text"/>
      </xsd:simpleType>
    </xsd:element>
    <xsd:element name="lcf76f155ced4ddcb4097134ff3c332f" ma:index="18" nillable="true" ma:taxonomy="true" ma:internalName="lcf76f155ced4ddcb4097134ff3c332f" ma:taxonomyFieldName="MediaServiceImageTags" ma:displayName="Etiquetes de la imatge" ma:readOnly="false" ma:fieldId="{5cf76f15-5ced-4ddc-b409-7134ff3c332f}" ma:taxonomyMulti="true" ma:sspId="d19f90c4-00d9-45b7-bc62-04f95cbe7a8b"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hidden="true" ma:internalName="MediaServiceOCR" ma:readOnly="true">
      <xsd:simpleType>
        <xsd:restriction base="dms:Note"/>
      </xsd:simpleType>
    </xsd:element>
    <xsd:element name="MediaServiceBillingMetadata" ma:index="22"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9afc521-f2ab-4c73-bd2d-de4b37378420"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03c1bb26-1c5a-4013-ab9a-a34f341ba020}" ma:internalName="TaxCatchAll" ma:readOnly="false" ma:showField="CatchAllData" ma:web="a9afc521-f2ab-4c73-bd2d-de4b3737842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Tipus de contingut"/>
        <xsd:element ref="dc:title" minOccurs="0" maxOccurs="1" ma:index="1" ma:displayName="Títo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0FB09F-5D19-4CD5-8458-5E0B935A9DA4}">
  <ds:schemaRefs>
    <ds:schemaRef ds:uri="http://schemas.microsoft.com/office/2006/metadata/properties"/>
    <ds:schemaRef ds:uri="http://schemas.microsoft.com/office/infopath/2007/PartnerControls"/>
    <ds:schemaRef ds:uri="9ae5c5a1-7e45-4752-8d55-9c1d6634be50"/>
    <ds:schemaRef ds:uri="f31420a6-6939-4f15-91d2-4f9c994e1cee"/>
  </ds:schemaRefs>
</ds:datastoreItem>
</file>

<file path=customXml/itemProps2.xml><?xml version="1.0" encoding="utf-8"?>
<ds:datastoreItem xmlns:ds="http://schemas.openxmlformats.org/officeDocument/2006/customXml" ds:itemID="{27AB86B7-33E1-4952-B394-CEDE5478148D}">
  <ds:schemaRefs>
    <ds:schemaRef ds:uri="http://schemas.microsoft.com/sharepoint/v3/contenttype/forms"/>
  </ds:schemaRefs>
</ds:datastoreItem>
</file>

<file path=customXml/itemProps3.xml><?xml version="1.0" encoding="utf-8"?>
<ds:datastoreItem xmlns:ds="http://schemas.openxmlformats.org/officeDocument/2006/customXml" ds:itemID="{B380F4E1-99D1-48D3-82E3-B13BA2E190DB}"/>
</file>

<file path=customXml/itemProps4.xml><?xml version="1.0" encoding="utf-8"?>
<ds:datastoreItem xmlns:ds="http://schemas.openxmlformats.org/officeDocument/2006/customXml" ds:itemID="{F657A263-26A3-4AC2-B539-33BC6FC7B2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2016-02-17_Plantilla Documental E&amp;W_000_2016-01_A01</Template>
  <TotalTime>234</TotalTime>
  <Pages>12</Pages>
  <Words>3867</Words>
  <Characters>21274</Characters>
  <Application>Microsoft Office Word</Application>
  <DocSecurity>0</DocSecurity>
  <Lines>177</Lines>
  <Paragraphs>50</Paragraphs>
  <ScaleCrop>false</ScaleCrop>
  <HeadingPairs>
    <vt:vector size="2" baseType="variant">
      <vt:variant>
        <vt:lpstr>Título</vt:lpstr>
      </vt:variant>
      <vt:variant>
        <vt:i4>1</vt:i4>
      </vt:variant>
    </vt:vector>
  </HeadingPairs>
  <TitlesOfParts>
    <vt:vector size="1" baseType="lpstr">
      <vt:lpstr/>
    </vt:vector>
  </TitlesOfParts>
  <Company>Excellence &amp; Work</Company>
  <LinksUpToDate>false</LinksUpToDate>
  <CharactersWithSpaces>25091</CharactersWithSpaces>
  <SharedDoc>false</SharedDoc>
  <HLinks>
    <vt:vector size="102" baseType="variant">
      <vt:variant>
        <vt:i4>1245235</vt:i4>
      </vt:variant>
      <vt:variant>
        <vt:i4>92</vt:i4>
      </vt:variant>
      <vt:variant>
        <vt:i4>0</vt:i4>
      </vt:variant>
      <vt:variant>
        <vt:i4>5</vt:i4>
      </vt:variant>
      <vt:variant>
        <vt:lpwstr/>
      </vt:variant>
      <vt:variant>
        <vt:lpwstr>_Toc103011059</vt:lpwstr>
      </vt:variant>
      <vt:variant>
        <vt:i4>1245235</vt:i4>
      </vt:variant>
      <vt:variant>
        <vt:i4>86</vt:i4>
      </vt:variant>
      <vt:variant>
        <vt:i4>0</vt:i4>
      </vt:variant>
      <vt:variant>
        <vt:i4>5</vt:i4>
      </vt:variant>
      <vt:variant>
        <vt:lpwstr/>
      </vt:variant>
      <vt:variant>
        <vt:lpwstr>_Toc103011058</vt:lpwstr>
      </vt:variant>
      <vt:variant>
        <vt:i4>1245235</vt:i4>
      </vt:variant>
      <vt:variant>
        <vt:i4>80</vt:i4>
      </vt:variant>
      <vt:variant>
        <vt:i4>0</vt:i4>
      </vt:variant>
      <vt:variant>
        <vt:i4>5</vt:i4>
      </vt:variant>
      <vt:variant>
        <vt:lpwstr/>
      </vt:variant>
      <vt:variant>
        <vt:lpwstr>_Toc103011057</vt:lpwstr>
      </vt:variant>
      <vt:variant>
        <vt:i4>1245235</vt:i4>
      </vt:variant>
      <vt:variant>
        <vt:i4>74</vt:i4>
      </vt:variant>
      <vt:variant>
        <vt:i4>0</vt:i4>
      </vt:variant>
      <vt:variant>
        <vt:i4>5</vt:i4>
      </vt:variant>
      <vt:variant>
        <vt:lpwstr/>
      </vt:variant>
      <vt:variant>
        <vt:lpwstr>_Toc103011056</vt:lpwstr>
      </vt:variant>
      <vt:variant>
        <vt:i4>1245235</vt:i4>
      </vt:variant>
      <vt:variant>
        <vt:i4>68</vt:i4>
      </vt:variant>
      <vt:variant>
        <vt:i4>0</vt:i4>
      </vt:variant>
      <vt:variant>
        <vt:i4>5</vt:i4>
      </vt:variant>
      <vt:variant>
        <vt:lpwstr/>
      </vt:variant>
      <vt:variant>
        <vt:lpwstr>_Toc103011055</vt:lpwstr>
      </vt:variant>
      <vt:variant>
        <vt:i4>1245235</vt:i4>
      </vt:variant>
      <vt:variant>
        <vt:i4>62</vt:i4>
      </vt:variant>
      <vt:variant>
        <vt:i4>0</vt:i4>
      </vt:variant>
      <vt:variant>
        <vt:i4>5</vt:i4>
      </vt:variant>
      <vt:variant>
        <vt:lpwstr/>
      </vt:variant>
      <vt:variant>
        <vt:lpwstr>_Toc103011054</vt:lpwstr>
      </vt:variant>
      <vt:variant>
        <vt:i4>1245235</vt:i4>
      </vt:variant>
      <vt:variant>
        <vt:i4>56</vt:i4>
      </vt:variant>
      <vt:variant>
        <vt:i4>0</vt:i4>
      </vt:variant>
      <vt:variant>
        <vt:i4>5</vt:i4>
      </vt:variant>
      <vt:variant>
        <vt:lpwstr/>
      </vt:variant>
      <vt:variant>
        <vt:lpwstr>_Toc103011053</vt:lpwstr>
      </vt:variant>
      <vt:variant>
        <vt:i4>1245235</vt:i4>
      </vt:variant>
      <vt:variant>
        <vt:i4>50</vt:i4>
      </vt:variant>
      <vt:variant>
        <vt:i4>0</vt:i4>
      </vt:variant>
      <vt:variant>
        <vt:i4>5</vt:i4>
      </vt:variant>
      <vt:variant>
        <vt:lpwstr/>
      </vt:variant>
      <vt:variant>
        <vt:lpwstr>_Toc103011052</vt:lpwstr>
      </vt:variant>
      <vt:variant>
        <vt:i4>1245235</vt:i4>
      </vt:variant>
      <vt:variant>
        <vt:i4>44</vt:i4>
      </vt:variant>
      <vt:variant>
        <vt:i4>0</vt:i4>
      </vt:variant>
      <vt:variant>
        <vt:i4>5</vt:i4>
      </vt:variant>
      <vt:variant>
        <vt:lpwstr/>
      </vt:variant>
      <vt:variant>
        <vt:lpwstr>_Toc103011051</vt:lpwstr>
      </vt:variant>
      <vt:variant>
        <vt:i4>1245235</vt:i4>
      </vt:variant>
      <vt:variant>
        <vt:i4>38</vt:i4>
      </vt:variant>
      <vt:variant>
        <vt:i4>0</vt:i4>
      </vt:variant>
      <vt:variant>
        <vt:i4>5</vt:i4>
      </vt:variant>
      <vt:variant>
        <vt:lpwstr/>
      </vt:variant>
      <vt:variant>
        <vt:lpwstr>_Toc103011050</vt:lpwstr>
      </vt:variant>
      <vt:variant>
        <vt:i4>1179699</vt:i4>
      </vt:variant>
      <vt:variant>
        <vt:i4>32</vt:i4>
      </vt:variant>
      <vt:variant>
        <vt:i4>0</vt:i4>
      </vt:variant>
      <vt:variant>
        <vt:i4>5</vt:i4>
      </vt:variant>
      <vt:variant>
        <vt:lpwstr/>
      </vt:variant>
      <vt:variant>
        <vt:lpwstr>_Toc103011049</vt:lpwstr>
      </vt:variant>
      <vt:variant>
        <vt:i4>1179699</vt:i4>
      </vt:variant>
      <vt:variant>
        <vt:i4>26</vt:i4>
      </vt:variant>
      <vt:variant>
        <vt:i4>0</vt:i4>
      </vt:variant>
      <vt:variant>
        <vt:i4>5</vt:i4>
      </vt:variant>
      <vt:variant>
        <vt:lpwstr/>
      </vt:variant>
      <vt:variant>
        <vt:lpwstr>_Toc103011048</vt:lpwstr>
      </vt:variant>
      <vt:variant>
        <vt:i4>1179699</vt:i4>
      </vt:variant>
      <vt:variant>
        <vt:i4>20</vt:i4>
      </vt:variant>
      <vt:variant>
        <vt:i4>0</vt:i4>
      </vt:variant>
      <vt:variant>
        <vt:i4>5</vt:i4>
      </vt:variant>
      <vt:variant>
        <vt:lpwstr/>
      </vt:variant>
      <vt:variant>
        <vt:lpwstr>_Toc103011047</vt:lpwstr>
      </vt:variant>
      <vt:variant>
        <vt:i4>1179699</vt:i4>
      </vt:variant>
      <vt:variant>
        <vt:i4>14</vt:i4>
      </vt:variant>
      <vt:variant>
        <vt:i4>0</vt:i4>
      </vt:variant>
      <vt:variant>
        <vt:i4>5</vt:i4>
      </vt:variant>
      <vt:variant>
        <vt:lpwstr/>
      </vt:variant>
      <vt:variant>
        <vt:lpwstr>_Toc103011046</vt:lpwstr>
      </vt:variant>
      <vt:variant>
        <vt:i4>1179699</vt:i4>
      </vt:variant>
      <vt:variant>
        <vt:i4>8</vt:i4>
      </vt:variant>
      <vt:variant>
        <vt:i4>0</vt:i4>
      </vt:variant>
      <vt:variant>
        <vt:i4>5</vt:i4>
      </vt:variant>
      <vt:variant>
        <vt:lpwstr/>
      </vt:variant>
      <vt:variant>
        <vt:lpwstr>_Toc103011045</vt:lpwstr>
      </vt:variant>
      <vt:variant>
        <vt:i4>1179699</vt:i4>
      </vt:variant>
      <vt:variant>
        <vt:i4>2</vt:i4>
      </vt:variant>
      <vt:variant>
        <vt:i4>0</vt:i4>
      </vt:variant>
      <vt:variant>
        <vt:i4>5</vt:i4>
      </vt:variant>
      <vt:variant>
        <vt:lpwstr/>
      </vt:variant>
      <vt:variant>
        <vt:lpwstr>_Toc103011044</vt:lpwstr>
      </vt:variant>
      <vt:variant>
        <vt:i4>1048628</vt:i4>
      </vt:variant>
      <vt:variant>
        <vt:i4>3</vt:i4>
      </vt:variant>
      <vt:variant>
        <vt:i4>0</vt:i4>
      </vt:variant>
      <vt:variant>
        <vt:i4>5</vt:i4>
      </vt:variant>
      <vt:variant>
        <vt:lpwstr>https://seyses.sharepoint.com/sites/ATLImplantacinBIMPUBLICACIN/Shared Documents/Docs/UTE-COMPARTIT/Estandards_Implementacio/220516_Escanejat3D-S3-P02/ATL-SEYS_EiPM-IN-RequisitsTecnicsEscanejat-S3-P02.docx</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c:creator>
  <cp:lastModifiedBy>Gisela Cugat Fernandez De La Calzada</cp:lastModifiedBy>
  <cp:revision>150</cp:revision>
  <cp:lastPrinted>2023-06-14T10:34:00Z</cp:lastPrinted>
  <dcterms:created xsi:type="dcterms:W3CDTF">2022-05-10T00:54:00Z</dcterms:created>
  <dcterms:modified xsi:type="dcterms:W3CDTF">2023-06-14T10:34:00Z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0x0101004453C073403475438B940CE957AC8A7B</vt:lpwstr>
  </property>
  <property fmtid="{D5CDD505-2E9C-101B-9397-08002B2CF9AE}" pid="3" name="MediaServiceImageTags">
    <vt:lpwstr/>
  </property>
</Properties>
</file>